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9B7" w:rsidRPr="000C171F" w:rsidRDefault="002B565D" w:rsidP="004129B7">
      <w:pPr>
        <w:jc w:val="right"/>
        <w:rPr>
          <w:bCs/>
          <w:sz w:val="24"/>
          <w:szCs w:val="24"/>
        </w:rPr>
      </w:pPr>
      <w:bookmarkStart w:id="0" w:name="_GoBack"/>
      <w:r>
        <w:rPr>
          <w:bCs/>
          <w:noProof/>
          <w:sz w:val="24"/>
          <w:szCs w:val="24"/>
        </w:rPr>
        <w:drawing>
          <wp:inline distT="0" distB="0" distL="0" distR="0">
            <wp:extent cx="6303818" cy="8667750"/>
            <wp:effectExtent l="0" t="0" r="1905" b="0"/>
            <wp:docPr id="1" name="Рисунок 1" descr="C:\Users\User.WIN-FC3V318E3VH\Downloads\Правила внутреннего распоряд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WIN-FC3V318E3VH\Downloads\Правила внутреннего распорядка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51" cy="8663120"/>
                    </a:xfrm>
                    <a:prstGeom prst="rect">
                      <a:avLst/>
                    </a:prstGeom>
                    <a:noFill/>
                    <a:ln>
                      <a:noFill/>
                    </a:ln>
                  </pic:spPr>
                </pic:pic>
              </a:graphicData>
            </a:graphic>
          </wp:inline>
        </w:drawing>
      </w:r>
      <w:bookmarkEnd w:id="0"/>
    </w:p>
    <w:p w:rsidR="004129B7" w:rsidRDefault="004129B7" w:rsidP="004129B7">
      <w:pPr>
        <w:pStyle w:val="a5"/>
        <w:tabs>
          <w:tab w:val="left" w:pos="993"/>
        </w:tabs>
        <w:ind w:left="709"/>
        <w:jc w:val="both"/>
        <w:rPr>
          <w:sz w:val="24"/>
          <w:szCs w:val="24"/>
        </w:rPr>
      </w:pPr>
    </w:p>
    <w:p w:rsidR="002B565D" w:rsidRDefault="002B565D" w:rsidP="004129B7">
      <w:pPr>
        <w:pStyle w:val="a5"/>
        <w:tabs>
          <w:tab w:val="left" w:pos="993"/>
        </w:tabs>
        <w:ind w:left="709"/>
        <w:jc w:val="both"/>
        <w:rPr>
          <w:sz w:val="24"/>
          <w:szCs w:val="24"/>
        </w:rPr>
      </w:pPr>
    </w:p>
    <w:p w:rsidR="004129B7" w:rsidRPr="004C2DF3" w:rsidRDefault="004129B7" w:rsidP="004129B7">
      <w:pPr>
        <w:pStyle w:val="a5"/>
        <w:tabs>
          <w:tab w:val="left" w:pos="993"/>
        </w:tabs>
        <w:ind w:left="709"/>
        <w:jc w:val="both"/>
        <w:rPr>
          <w:sz w:val="24"/>
          <w:szCs w:val="24"/>
        </w:rPr>
      </w:pPr>
    </w:p>
    <w:p w:rsidR="004129B7" w:rsidRPr="004C2DF3" w:rsidRDefault="004129B7" w:rsidP="004129B7">
      <w:pPr>
        <w:ind w:firstLine="709"/>
        <w:jc w:val="both"/>
        <w:rPr>
          <w:b/>
          <w:sz w:val="24"/>
          <w:szCs w:val="24"/>
        </w:rPr>
      </w:pPr>
      <w:r w:rsidRPr="004C2DF3">
        <w:rPr>
          <w:b/>
          <w:sz w:val="24"/>
          <w:szCs w:val="24"/>
        </w:rPr>
        <w:lastRenderedPageBreak/>
        <w:t>2.2. Работодатель обязан:</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предоставлять работникам работу, обусловленную трудовым договором;</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обеспечивать безопасность и условия труда, соответствующие государственным нормативным требованиям охраны труда;</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обеспечивать работникам равную оплату за труд равной ценности;</w:t>
      </w:r>
    </w:p>
    <w:p w:rsidR="004129B7" w:rsidRPr="00ED7939" w:rsidRDefault="004129B7" w:rsidP="004129B7">
      <w:pPr>
        <w:jc w:val="both"/>
        <w:rPr>
          <w:sz w:val="24"/>
          <w:szCs w:val="24"/>
        </w:rPr>
      </w:pPr>
      <w:r w:rsidRPr="00ED7939">
        <w:rPr>
          <w:sz w:val="24"/>
          <w:szCs w:val="24"/>
        </w:rPr>
        <w:t>- выплачивать в полном размере причитающуюся работникам заработную плату (ст.136 ТК РФ)</w:t>
      </w:r>
    </w:p>
    <w:p w:rsidR="004129B7" w:rsidRPr="00ED7939" w:rsidRDefault="004129B7" w:rsidP="004129B7">
      <w:pPr>
        <w:jc w:val="both"/>
        <w:rPr>
          <w:sz w:val="24"/>
          <w:szCs w:val="24"/>
        </w:rPr>
      </w:pPr>
      <w:r w:rsidRPr="00ED7939">
        <w:rPr>
          <w:sz w:val="24"/>
          <w:szCs w:val="24"/>
        </w:rPr>
        <w:t xml:space="preserve"> не реже чем каждые полмесяца в денежной форме 12 и 27 числа текущего месяца,  установив минимальный размер аванса не ниже тарифной ставки работника за отработанное время.</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вести коллективные переговоры, а также  заключать коллективный договор в порядке, установленным ТК РФ;</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предоставлять профкому (представителям работников) полную и достоверную информацию, необходимую для заключения коллективного договора и контроля за их выполнением;</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своевременно выполнять предписания федерального органа исполнительной власти, уполномоченного на проведение госнадзора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рассматривать требования соответствующих профсоюзных органов (профком, городской и районный комитет и т.д.)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создавать условия, обеспечивающие участие работни</w:t>
      </w:r>
      <w:r>
        <w:rPr>
          <w:sz w:val="24"/>
          <w:szCs w:val="24"/>
        </w:rPr>
        <w:t>ков в управлении образовательным учреждением</w:t>
      </w:r>
      <w:r w:rsidRPr="004C2DF3">
        <w:rPr>
          <w:sz w:val="24"/>
          <w:szCs w:val="24"/>
        </w:rPr>
        <w:t xml:space="preserve"> в предусмотренных ТК РФ, иными федеральными законами и коллективным договором формах;</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осуществлять обязательное социальное страхование работников в порядке, установленном федеральными законами;</w:t>
      </w:r>
    </w:p>
    <w:p w:rsidR="004129B7" w:rsidRPr="004C2DF3" w:rsidRDefault="004129B7" w:rsidP="004129B7">
      <w:pPr>
        <w:pStyle w:val="a5"/>
        <w:numPr>
          <w:ilvl w:val="0"/>
          <w:numId w:val="1"/>
        </w:numPr>
        <w:tabs>
          <w:tab w:val="left" w:pos="993"/>
        </w:tabs>
        <w:ind w:left="0" w:firstLine="709"/>
        <w:jc w:val="both"/>
        <w:rPr>
          <w:sz w:val="24"/>
          <w:szCs w:val="24"/>
        </w:rPr>
      </w:pPr>
      <w:r w:rsidRPr="004C2DF3">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4129B7" w:rsidRPr="00356901" w:rsidRDefault="004129B7" w:rsidP="004129B7">
      <w:pPr>
        <w:pStyle w:val="a5"/>
        <w:numPr>
          <w:ilvl w:val="0"/>
          <w:numId w:val="1"/>
        </w:numPr>
        <w:tabs>
          <w:tab w:val="left" w:pos="993"/>
        </w:tabs>
        <w:ind w:left="0" w:firstLine="709"/>
        <w:jc w:val="both"/>
        <w:rPr>
          <w:sz w:val="24"/>
          <w:szCs w:val="24"/>
        </w:rPr>
      </w:pPr>
      <w:r w:rsidRPr="004C2DF3">
        <w:rPr>
          <w:sz w:val="24"/>
          <w:szCs w:val="24"/>
        </w:rPr>
        <w:t xml:space="preserve">исполнять иные </w:t>
      </w:r>
      <w:proofErr w:type="gramStart"/>
      <w:r w:rsidRPr="004C2DF3">
        <w:rPr>
          <w:sz w:val="24"/>
          <w:szCs w:val="24"/>
        </w:rPr>
        <w:t>обязанности</w:t>
      </w:r>
      <w:proofErr w:type="gramEnd"/>
      <w:r w:rsidRPr="004C2DF3">
        <w:rPr>
          <w:sz w:val="24"/>
          <w:szCs w:val="24"/>
        </w:rPr>
        <w:t xml:space="preserve"> предусмотренные трудовым законодательством и иными нормативными правовыми  актами, содержащими нормы трудового права, коллективным договором, трудовым договором и локальными нормативными актами.</w:t>
      </w:r>
    </w:p>
    <w:p w:rsidR="004129B7" w:rsidRPr="004C2DF3" w:rsidRDefault="004129B7" w:rsidP="004129B7">
      <w:pPr>
        <w:jc w:val="center"/>
        <w:rPr>
          <w:b/>
          <w:sz w:val="24"/>
          <w:szCs w:val="24"/>
        </w:rPr>
      </w:pPr>
      <w:r w:rsidRPr="004C2DF3">
        <w:rPr>
          <w:b/>
          <w:sz w:val="24"/>
          <w:szCs w:val="24"/>
        </w:rPr>
        <w:t>3. Права и обязанности работников</w:t>
      </w:r>
    </w:p>
    <w:p w:rsidR="00570A7B" w:rsidRDefault="004129B7" w:rsidP="004129B7">
      <w:pPr>
        <w:spacing w:line="276" w:lineRule="auto"/>
        <w:ind w:firstLine="284"/>
        <w:jc w:val="both"/>
        <w:rPr>
          <w:b/>
          <w:sz w:val="24"/>
          <w:szCs w:val="24"/>
        </w:rPr>
      </w:pPr>
      <w:r w:rsidRPr="004C2DF3">
        <w:rPr>
          <w:b/>
          <w:sz w:val="24"/>
          <w:szCs w:val="24"/>
        </w:rPr>
        <w:t>3.1. Работник имеет право на:</w:t>
      </w:r>
    </w:p>
    <w:p w:rsidR="004129B7" w:rsidRPr="004C2DF3" w:rsidRDefault="004129B7" w:rsidP="004129B7">
      <w:pPr>
        <w:spacing w:line="276" w:lineRule="auto"/>
        <w:ind w:firstLine="284"/>
        <w:jc w:val="both"/>
        <w:rPr>
          <w:sz w:val="24"/>
          <w:szCs w:val="24"/>
        </w:rPr>
      </w:pPr>
      <w:r w:rsidRPr="004C2DF3">
        <w:rPr>
          <w:sz w:val="24"/>
          <w:szCs w:val="24"/>
        </w:rPr>
        <w:t xml:space="preserve"> </w:t>
      </w:r>
    </w:p>
    <w:p w:rsidR="004129B7" w:rsidRPr="00551A0B" w:rsidRDefault="004129B7" w:rsidP="004129B7">
      <w:pPr>
        <w:ind w:firstLine="567"/>
        <w:jc w:val="both"/>
        <w:rPr>
          <w:sz w:val="24"/>
          <w:szCs w:val="24"/>
        </w:rPr>
      </w:pPr>
      <w:r w:rsidRPr="00551A0B">
        <w:rPr>
          <w:sz w:val="24"/>
          <w:szCs w:val="24"/>
        </w:rPr>
        <w:lastRenderedPageBreak/>
        <w:t>- заключение, изменение и расторжение трудового договора в порядке и на</w:t>
      </w:r>
      <w:r>
        <w:rPr>
          <w:sz w:val="24"/>
          <w:szCs w:val="24"/>
        </w:rPr>
        <w:t xml:space="preserve"> условиях, которые установлены </w:t>
      </w:r>
      <w:r w:rsidRPr="00551A0B">
        <w:rPr>
          <w:sz w:val="24"/>
          <w:szCs w:val="24"/>
        </w:rPr>
        <w:t xml:space="preserve"> ТК РФ, иными федеральными законами;</w:t>
      </w:r>
    </w:p>
    <w:p w:rsidR="004129B7" w:rsidRPr="00551A0B" w:rsidRDefault="004129B7" w:rsidP="004129B7">
      <w:pPr>
        <w:ind w:firstLine="567"/>
        <w:jc w:val="both"/>
        <w:rPr>
          <w:sz w:val="24"/>
          <w:szCs w:val="24"/>
        </w:rPr>
      </w:pPr>
      <w:r w:rsidRPr="00551A0B">
        <w:rPr>
          <w:sz w:val="24"/>
          <w:szCs w:val="24"/>
        </w:rPr>
        <w:t>- предоставление ему работы; обусловленной трудовым договором;</w:t>
      </w:r>
    </w:p>
    <w:p w:rsidR="004129B7" w:rsidRPr="00551A0B" w:rsidRDefault="004129B7" w:rsidP="004129B7">
      <w:pPr>
        <w:ind w:firstLine="567"/>
        <w:jc w:val="both"/>
        <w:rPr>
          <w:sz w:val="24"/>
          <w:szCs w:val="24"/>
        </w:rPr>
      </w:pPr>
      <w:r w:rsidRPr="00551A0B">
        <w:rPr>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4129B7" w:rsidRPr="00551A0B" w:rsidRDefault="004129B7" w:rsidP="004129B7">
      <w:pPr>
        <w:ind w:firstLine="567"/>
        <w:jc w:val="both"/>
        <w:rPr>
          <w:sz w:val="24"/>
          <w:szCs w:val="24"/>
        </w:rPr>
      </w:pPr>
      <w:r w:rsidRPr="00551A0B">
        <w:rPr>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129B7" w:rsidRPr="00551A0B" w:rsidRDefault="004129B7" w:rsidP="004129B7">
      <w:pPr>
        <w:ind w:firstLine="567"/>
        <w:jc w:val="both"/>
        <w:rPr>
          <w:sz w:val="24"/>
          <w:szCs w:val="24"/>
        </w:rPr>
      </w:pPr>
      <w:r w:rsidRPr="00551A0B">
        <w:rPr>
          <w:sz w:val="24"/>
          <w:szCs w:val="24"/>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4129B7" w:rsidRPr="00551A0B" w:rsidRDefault="004129B7" w:rsidP="004129B7">
      <w:pPr>
        <w:ind w:firstLine="567"/>
        <w:jc w:val="both"/>
        <w:rPr>
          <w:sz w:val="24"/>
          <w:szCs w:val="24"/>
        </w:rPr>
      </w:pPr>
      <w:r w:rsidRPr="00551A0B">
        <w:rPr>
          <w:sz w:val="24"/>
          <w:szCs w:val="24"/>
        </w:rPr>
        <w:t>- полную достоверную информацию об условиях труда и требованиях охраны труда на рабочем месте;</w:t>
      </w:r>
    </w:p>
    <w:p w:rsidR="004129B7" w:rsidRPr="00551A0B" w:rsidRDefault="004129B7" w:rsidP="004129B7">
      <w:pPr>
        <w:ind w:firstLine="567"/>
        <w:jc w:val="both"/>
        <w:rPr>
          <w:sz w:val="24"/>
          <w:szCs w:val="24"/>
        </w:rPr>
      </w:pPr>
      <w:r w:rsidRPr="00551A0B">
        <w:rPr>
          <w:sz w:val="24"/>
          <w:szCs w:val="24"/>
        </w:rPr>
        <w:t>- профессиональную подготовку, переподготовку и повышение своей квалификации в порядке, установленном ТК РФ, иными федеральными законами;</w:t>
      </w:r>
    </w:p>
    <w:p w:rsidR="004129B7" w:rsidRPr="00551A0B" w:rsidRDefault="004129B7" w:rsidP="004129B7">
      <w:pPr>
        <w:ind w:firstLine="567"/>
        <w:jc w:val="both"/>
        <w:rPr>
          <w:sz w:val="24"/>
          <w:szCs w:val="24"/>
        </w:rPr>
      </w:pPr>
      <w:r w:rsidRPr="00551A0B">
        <w:rPr>
          <w:sz w:val="24"/>
          <w:szCs w:val="24"/>
        </w:rPr>
        <w:t>- объединение, включая право на создание профсоюзов и вступление в них для защиты своих трудовых прав, свобод и законных интересов;</w:t>
      </w:r>
    </w:p>
    <w:p w:rsidR="004129B7" w:rsidRPr="00551A0B" w:rsidRDefault="004129B7" w:rsidP="004129B7">
      <w:pPr>
        <w:ind w:firstLine="567"/>
        <w:jc w:val="both"/>
        <w:rPr>
          <w:sz w:val="24"/>
          <w:szCs w:val="24"/>
        </w:rPr>
      </w:pPr>
      <w:r w:rsidRPr="00551A0B">
        <w:rPr>
          <w:sz w:val="24"/>
          <w:szCs w:val="24"/>
        </w:rPr>
        <w:t>- участие в управлении образовательным учреждением в предусмотренных ТК РФ, иными федеральными законами и коллективным договором формах;</w:t>
      </w:r>
    </w:p>
    <w:p w:rsidR="004129B7" w:rsidRPr="00551A0B" w:rsidRDefault="004129B7" w:rsidP="004129B7">
      <w:pPr>
        <w:ind w:firstLine="567"/>
        <w:jc w:val="both"/>
        <w:rPr>
          <w:sz w:val="24"/>
          <w:szCs w:val="24"/>
        </w:rPr>
      </w:pPr>
      <w:r w:rsidRPr="00551A0B">
        <w:rPr>
          <w:sz w:val="24"/>
          <w:szCs w:val="24"/>
        </w:rPr>
        <w:t>- ведение коллективных переговоров и заключение коллективных договоров через своего представителя-профкома, а также на информацию о выполнении коллективного договора, соглашения;</w:t>
      </w:r>
    </w:p>
    <w:p w:rsidR="004129B7" w:rsidRPr="00551A0B" w:rsidRDefault="004129B7" w:rsidP="004129B7">
      <w:pPr>
        <w:ind w:firstLine="567"/>
        <w:jc w:val="both"/>
        <w:rPr>
          <w:sz w:val="24"/>
          <w:szCs w:val="24"/>
        </w:rPr>
      </w:pPr>
      <w:r w:rsidRPr="00551A0B">
        <w:rPr>
          <w:sz w:val="24"/>
          <w:szCs w:val="24"/>
        </w:rPr>
        <w:t>- защиту своих трудовых прав, свобод и законных интересов всеми не запрещенными законом способами;</w:t>
      </w:r>
    </w:p>
    <w:p w:rsidR="004129B7" w:rsidRPr="00551A0B" w:rsidRDefault="004129B7" w:rsidP="004129B7">
      <w:pPr>
        <w:ind w:firstLine="567"/>
        <w:jc w:val="both"/>
        <w:rPr>
          <w:sz w:val="24"/>
          <w:szCs w:val="24"/>
        </w:rPr>
      </w:pPr>
      <w:r w:rsidRPr="00551A0B">
        <w:rPr>
          <w:sz w:val="24"/>
          <w:szCs w:val="24"/>
        </w:rPr>
        <w:t>-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4129B7" w:rsidRPr="00551A0B" w:rsidRDefault="004129B7" w:rsidP="004129B7">
      <w:pPr>
        <w:ind w:firstLine="567"/>
        <w:jc w:val="both"/>
        <w:rPr>
          <w:sz w:val="24"/>
          <w:szCs w:val="24"/>
        </w:rPr>
      </w:pPr>
      <w:r w:rsidRPr="00551A0B">
        <w:rPr>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ст. 237 ТК РФ, иными федеральными законами;</w:t>
      </w:r>
    </w:p>
    <w:p w:rsidR="00570A7B" w:rsidRDefault="004129B7" w:rsidP="00570A7B">
      <w:pPr>
        <w:autoSpaceDE w:val="0"/>
        <w:autoSpaceDN w:val="0"/>
        <w:adjustRightInd w:val="0"/>
        <w:jc w:val="center"/>
        <w:rPr>
          <w:rFonts w:eastAsiaTheme="minorHAnsi"/>
          <w:b/>
          <w:bCs/>
        </w:rPr>
      </w:pPr>
      <w:r w:rsidRPr="00551A0B">
        <w:rPr>
          <w:sz w:val="24"/>
          <w:szCs w:val="24"/>
        </w:rPr>
        <w:t>- обязательное социальное страхование в случаях, предусмотренных федеральными законами.</w:t>
      </w:r>
      <w:r w:rsidR="00570A7B" w:rsidRPr="00570A7B">
        <w:rPr>
          <w:rFonts w:eastAsiaTheme="minorHAnsi"/>
          <w:b/>
          <w:bCs/>
        </w:rPr>
        <w:t xml:space="preserve"> </w:t>
      </w:r>
    </w:p>
    <w:p w:rsidR="00570A7B" w:rsidRPr="00C227A8" w:rsidRDefault="00570A7B" w:rsidP="00570A7B">
      <w:pPr>
        <w:autoSpaceDE w:val="0"/>
        <w:autoSpaceDN w:val="0"/>
        <w:adjustRightInd w:val="0"/>
        <w:jc w:val="center"/>
        <w:rPr>
          <w:rFonts w:eastAsiaTheme="minorHAnsi"/>
          <w:b/>
          <w:bCs/>
        </w:rPr>
      </w:pPr>
    </w:p>
    <w:p w:rsidR="00570A7B" w:rsidRPr="00570A7B" w:rsidRDefault="00570A7B" w:rsidP="00570A7B">
      <w:pPr>
        <w:autoSpaceDE w:val="0"/>
        <w:autoSpaceDN w:val="0"/>
        <w:adjustRightInd w:val="0"/>
        <w:jc w:val="both"/>
        <w:rPr>
          <w:rFonts w:eastAsiaTheme="minorHAnsi"/>
          <w:sz w:val="24"/>
          <w:szCs w:val="24"/>
        </w:rPr>
      </w:pPr>
      <w:r w:rsidRPr="00C227A8">
        <w:rPr>
          <w:rFonts w:eastAsiaTheme="minorHAnsi"/>
        </w:rPr>
        <w:t xml:space="preserve">... </w:t>
      </w:r>
      <w:r>
        <w:rPr>
          <w:rFonts w:eastAsiaTheme="minorHAnsi"/>
        </w:rPr>
        <w:tab/>
      </w:r>
      <w:r w:rsidRPr="00570A7B">
        <w:rPr>
          <w:rFonts w:eastAsiaTheme="minorHAnsi"/>
          <w:b/>
          <w:sz w:val="24"/>
          <w:szCs w:val="24"/>
        </w:rPr>
        <w:t>3.2. Каждый работник обязан:</w:t>
      </w:r>
    </w:p>
    <w:p w:rsidR="00570A7B" w:rsidRPr="00570A7B" w:rsidRDefault="00570A7B" w:rsidP="00570A7B">
      <w:pPr>
        <w:autoSpaceDE w:val="0"/>
        <w:autoSpaceDN w:val="0"/>
        <w:adjustRightInd w:val="0"/>
        <w:jc w:val="both"/>
        <w:rPr>
          <w:rFonts w:eastAsiaTheme="minorHAnsi"/>
          <w:sz w:val="24"/>
          <w:szCs w:val="24"/>
        </w:rPr>
      </w:pPr>
      <w:r w:rsidRPr="00570A7B">
        <w:rPr>
          <w:rFonts w:eastAsiaTheme="minorHAnsi"/>
          <w:sz w:val="24"/>
          <w:szCs w:val="24"/>
        </w:rPr>
        <w:tab/>
        <w:t>3.2.1. Добросовестно в течение всего рабочего времени исполнять трудовые обязанности, возложенные на него трудовым договором и предусмотренные должностной инструкцией, иными локальными нормативными актами.</w:t>
      </w:r>
    </w:p>
    <w:p w:rsidR="00570A7B" w:rsidRPr="00570A7B" w:rsidRDefault="00570A7B" w:rsidP="00570A7B">
      <w:pPr>
        <w:autoSpaceDE w:val="0"/>
        <w:autoSpaceDN w:val="0"/>
        <w:adjustRightInd w:val="0"/>
        <w:jc w:val="both"/>
        <w:rPr>
          <w:rFonts w:eastAsiaTheme="minorHAnsi"/>
          <w:sz w:val="24"/>
          <w:szCs w:val="24"/>
        </w:rPr>
      </w:pPr>
      <w:r w:rsidRPr="00570A7B">
        <w:rPr>
          <w:rFonts w:eastAsiaTheme="minorHAnsi"/>
          <w:sz w:val="24"/>
          <w:szCs w:val="24"/>
        </w:rPr>
        <w:tab/>
        <w:t>3.2.2. Использовать рабочее время для производительного труда: выполнять установленные нормы труда, своевременно и точно выполнять всю порученную работу, не нарушать сроки выполнения заданий, воздерживаться от действий, которые мешают другим работникам выполнять их трудовые обязанности.</w:t>
      </w:r>
    </w:p>
    <w:p w:rsidR="00570A7B" w:rsidRPr="00570A7B" w:rsidRDefault="00570A7B" w:rsidP="00570A7B">
      <w:pPr>
        <w:autoSpaceDE w:val="0"/>
        <w:autoSpaceDN w:val="0"/>
        <w:adjustRightInd w:val="0"/>
        <w:jc w:val="both"/>
        <w:rPr>
          <w:rFonts w:eastAsiaTheme="minorHAnsi"/>
          <w:sz w:val="24"/>
          <w:szCs w:val="24"/>
        </w:rPr>
      </w:pPr>
      <w:r w:rsidRPr="00570A7B">
        <w:rPr>
          <w:rFonts w:eastAsiaTheme="minorHAnsi"/>
          <w:sz w:val="24"/>
          <w:szCs w:val="24"/>
        </w:rPr>
        <w:tab/>
        <w:t>Работник вправе решать личные дела на работе во время регламентированных перерывов. Они в рабочее время не входят и не оплачиваются.</w:t>
      </w:r>
    </w:p>
    <w:p w:rsidR="00570A7B" w:rsidRPr="00570A7B" w:rsidRDefault="00570A7B" w:rsidP="00570A7B">
      <w:pPr>
        <w:autoSpaceDE w:val="0"/>
        <w:autoSpaceDN w:val="0"/>
        <w:adjustRightInd w:val="0"/>
        <w:jc w:val="both"/>
        <w:rPr>
          <w:rFonts w:eastAsiaTheme="minorHAnsi"/>
          <w:sz w:val="24"/>
          <w:szCs w:val="24"/>
        </w:rPr>
      </w:pPr>
      <w:r w:rsidRPr="00570A7B">
        <w:rPr>
          <w:rFonts w:eastAsiaTheme="minorHAnsi"/>
          <w:sz w:val="24"/>
          <w:szCs w:val="24"/>
        </w:rPr>
        <w:tab/>
        <w:t>3.2.3. В рабочее время пользоваться только материалами, техникой и ресурсами, предоставленными работодателем.</w:t>
      </w:r>
    </w:p>
    <w:p w:rsidR="00570A7B" w:rsidRPr="00570A7B" w:rsidRDefault="00570A7B" w:rsidP="00570A7B">
      <w:pPr>
        <w:autoSpaceDE w:val="0"/>
        <w:autoSpaceDN w:val="0"/>
        <w:adjustRightInd w:val="0"/>
        <w:jc w:val="both"/>
        <w:rPr>
          <w:rFonts w:eastAsiaTheme="minorHAnsi"/>
          <w:sz w:val="24"/>
          <w:szCs w:val="24"/>
        </w:rPr>
      </w:pPr>
      <w:r w:rsidRPr="00570A7B">
        <w:rPr>
          <w:rFonts w:eastAsiaTheme="minorHAnsi"/>
          <w:sz w:val="24"/>
          <w:szCs w:val="24"/>
        </w:rPr>
        <w:tab/>
        <w:t>3.3. Работникам запрещается:</w:t>
      </w:r>
    </w:p>
    <w:p w:rsidR="00570A7B" w:rsidRPr="00570A7B" w:rsidRDefault="00570A7B" w:rsidP="00570A7B">
      <w:pPr>
        <w:autoSpaceDE w:val="0"/>
        <w:autoSpaceDN w:val="0"/>
        <w:adjustRightInd w:val="0"/>
        <w:jc w:val="both"/>
        <w:rPr>
          <w:rFonts w:eastAsiaTheme="minorHAnsi"/>
          <w:sz w:val="24"/>
          <w:szCs w:val="24"/>
        </w:rPr>
      </w:pPr>
      <w:r w:rsidRPr="00570A7B">
        <w:rPr>
          <w:rFonts w:eastAsiaTheme="minorHAnsi"/>
          <w:sz w:val="24"/>
          <w:szCs w:val="24"/>
        </w:rPr>
        <w:tab/>
        <w:t>3.3.1. Использовать в личных целях инструменты, приспособления, технику и оборудование рабочего места, предоставленные работодателем для выполнения должностных обязанностей.</w:t>
      </w:r>
    </w:p>
    <w:p w:rsidR="00570A7B" w:rsidRPr="00570A7B" w:rsidRDefault="00570A7B" w:rsidP="00570A7B">
      <w:pPr>
        <w:autoSpaceDE w:val="0"/>
        <w:autoSpaceDN w:val="0"/>
        <w:adjustRightInd w:val="0"/>
        <w:jc w:val="both"/>
        <w:rPr>
          <w:rFonts w:eastAsiaTheme="minorHAnsi"/>
          <w:sz w:val="24"/>
          <w:szCs w:val="24"/>
        </w:rPr>
      </w:pPr>
      <w:r w:rsidRPr="00570A7B">
        <w:rPr>
          <w:rFonts w:eastAsiaTheme="minorHAnsi"/>
          <w:sz w:val="24"/>
          <w:szCs w:val="24"/>
        </w:rPr>
        <w:tab/>
        <w:t>3.3.2. Использовать рабочее время для решения вопросов, не обусловленных трудовыми отношениями с работодателем, а также в период рабочего времени вести личные телефонные разговоры, читать книги, газеты и иную литературу, не имеющую отношения к трудовой функции.</w:t>
      </w:r>
    </w:p>
    <w:p w:rsidR="00570A7B" w:rsidRPr="00570A7B" w:rsidRDefault="00570A7B" w:rsidP="00570A7B">
      <w:pPr>
        <w:autoSpaceDE w:val="0"/>
        <w:autoSpaceDN w:val="0"/>
        <w:adjustRightInd w:val="0"/>
        <w:jc w:val="both"/>
        <w:rPr>
          <w:rFonts w:eastAsiaTheme="minorHAnsi"/>
          <w:sz w:val="24"/>
          <w:szCs w:val="24"/>
        </w:rPr>
      </w:pPr>
      <w:r w:rsidRPr="00570A7B">
        <w:rPr>
          <w:rFonts w:eastAsiaTheme="minorHAnsi"/>
          <w:sz w:val="24"/>
          <w:szCs w:val="24"/>
        </w:rPr>
        <w:lastRenderedPageBreak/>
        <w:tab/>
        <w:t>3.3.3. Использовать в личных целях в рабочее время корпоративную мобильную связь и сеть интернет, в том числе посещать игровые и развлекательные сайты, социальные сети, иные сетевые ресурсы, не имеющие отношения к выполнению трудовой функции. Пользоваться сетью интернет в личных целях, играть в компьютерные игры.</w:t>
      </w:r>
    </w:p>
    <w:p w:rsidR="00570A7B" w:rsidRPr="00570A7B" w:rsidRDefault="00570A7B" w:rsidP="00570A7B">
      <w:pPr>
        <w:autoSpaceDE w:val="0"/>
        <w:autoSpaceDN w:val="0"/>
        <w:adjustRightInd w:val="0"/>
        <w:jc w:val="both"/>
        <w:rPr>
          <w:rFonts w:eastAsiaTheme="minorHAnsi"/>
          <w:sz w:val="24"/>
          <w:szCs w:val="24"/>
        </w:rPr>
      </w:pPr>
      <w:r w:rsidRPr="00570A7B">
        <w:rPr>
          <w:rFonts w:eastAsiaTheme="minorHAnsi"/>
          <w:sz w:val="24"/>
          <w:szCs w:val="24"/>
        </w:rPr>
        <w:tab/>
        <w:t>3.3.4. Приходить на работу позже начала рабочего дня (смены) и уходить с работы до того, как закончится рабочий день (смена), по устной договоренности с непосредственным руководителем.</w:t>
      </w:r>
    </w:p>
    <w:p w:rsidR="00570A7B" w:rsidRPr="00570A7B" w:rsidRDefault="00570A7B" w:rsidP="00570A7B">
      <w:pPr>
        <w:autoSpaceDE w:val="0"/>
        <w:autoSpaceDN w:val="0"/>
        <w:adjustRightInd w:val="0"/>
        <w:jc w:val="both"/>
        <w:rPr>
          <w:rFonts w:eastAsiaTheme="minorHAnsi"/>
          <w:sz w:val="24"/>
          <w:szCs w:val="24"/>
        </w:rPr>
      </w:pPr>
      <w:r w:rsidRPr="00570A7B">
        <w:rPr>
          <w:rFonts w:eastAsiaTheme="minorHAnsi"/>
          <w:sz w:val="24"/>
          <w:szCs w:val="24"/>
        </w:rPr>
        <w:tab/>
        <w:t>Работник обязан заранее в письменном виде согласовать с непосредственным руководителем время, когда его не будет на работе. Заявление с положительной резолюцией непосредственного руководителя работник обязан передать в сектор по кадрам.</w:t>
      </w:r>
    </w:p>
    <w:p w:rsidR="00570A7B" w:rsidRDefault="00570A7B" w:rsidP="00570A7B">
      <w:pPr>
        <w:autoSpaceDE w:val="0"/>
        <w:autoSpaceDN w:val="0"/>
        <w:adjustRightInd w:val="0"/>
        <w:jc w:val="both"/>
        <w:rPr>
          <w:rFonts w:eastAsiaTheme="minorHAnsi"/>
        </w:rPr>
      </w:pPr>
    </w:p>
    <w:p w:rsidR="00570A7B" w:rsidRDefault="00570A7B" w:rsidP="00570A7B">
      <w:pPr>
        <w:autoSpaceDE w:val="0"/>
        <w:autoSpaceDN w:val="0"/>
        <w:adjustRightInd w:val="0"/>
        <w:jc w:val="both"/>
        <w:rPr>
          <w:rFonts w:eastAsiaTheme="minorHAnsi"/>
        </w:rPr>
      </w:pPr>
    </w:p>
    <w:p w:rsidR="004129B7" w:rsidRPr="00551A0B" w:rsidRDefault="004129B7" w:rsidP="004129B7">
      <w:pPr>
        <w:ind w:firstLine="567"/>
        <w:jc w:val="both"/>
        <w:rPr>
          <w:sz w:val="24"/>
          <w:szCs w:val="24"/>
        </w:rPr>
      </w:pPr>
    </w:p>
    <w:p w:rsidR="009A67D6" w:rsidRDefault="009A67D6" w:rsidP="009A67D6">
      <w:pPr>
        <w:pStyle w:val="17PRIL-txt"/>
        <w:ind w:firstLine="283"/>
        <w:jc w:val="center"/>
        <w:rPr>
          <w:rFonts w:ascii="Times New Roman" w:hAnsi="Times New Roman" w:cs="Times New Roman"/>
          <w:b/>
          <w:bCs/>
          <w:sz w:val="24"/>
          <w:szCs w:val="24"/>
        </w:rPr>
      </w:pPr>
      <w:r w:rsidRPr="006860D8">
        <w:rPr>
          <w:rFonts w:ascii="Times New Roman" w:hAnsi="Times New Roman" w:cs="Times New Roman"/>
          <w:b/>
          <w:bCs/>
          <w:sz w:val="24"/>
          <w:szCs w:val="24"/>
        </w:rPr>
        <w:t>4. Прием на работу, перевод и увольнение</w:t>
      </w:r>
    </w:p>
    <w:p w:rsidR="009A67D6" w:rsidRPr="006860D8" w:rsidRDefault="009A67D6" w:rsidP="009A67D6">
      <w:pPr>
        <w:pStyle w:val="17PRIL-txt"/>
        <w:ind w:firstLine="283"/>
        <w:jc w:val="center"/>
        <w:rPr>
          <w:rFonts w:ascii="Times New Roman" w:hAnsi="Times New Roman" w:cs="Times New Roman"/>
          <w:b/>
          <w:bCs/>
          <w:sz w:val="24"/>
          <w:szCs w:val="24"/>
        </w:rPr>
      </w:pPr>
    </w:p>
    <w:p w:rsidR="009A67D6" w:rsidRPr="004C2DF3" w:rsidRDefault="009A67D6" w:rsidP="004129B7">
      <w:pPr>
        <w:jc w:val="center"/>
        <w:rPr>
          <w:b/>
          <w:bCs/>
          <w:sz w:val="24"/>
          <w:szCs w:val="24"/>
        </w:rPr>
      </w:pPr>
    </w:p>
    <w:p w:rsidR="004129B7" w:rsidRPr="004C2DF3" w:rsidRDefault="004129B7" w:rsidP="004129B7">
      <w:pPr>
        <w:ind w:firstLine="709"/>
        <w:jc w:val="both"/>
        <w:rPr>
          <w:sz w:val="24"/>
          <w:szCs w:val="24"/>
        </w:rPr>
      </w:pPr>
      <w:r w:rsidRPr="004C2DF3">
        <w:rPr>
          <w:sz w:val="24"/>
          <w:szCs w:val="24"/>
        </w:rPr>
        <w:t>4.1. Работники реализуют свое право на труд путем заключения трудового договора о работе в данном учреждении.</w:t>
      </w:r>
    </w:p>
    <w:p w:rsidR="004129B7" w:rsidRPr="004C2DF3" w:rsidRDefault="004129B7" w:rsidP="004129B7">
      <w:pPr>
        <w:ind w:firstLine="709"/>
        <w:jc w:val="both"/>
        <w:rPr>
          <w:sz w:val="24"/>
          <w:szCs w:val="24"/>
        </w:rPr>
      </w:pPr>
      <w:r w:rsidRPr="004C2DF3">
        <w:rPr>
          <w:sz w:val="24"/>
          <w:szCs w:val="24"/>
        </w:rPr>
        <w:t xml:space="preserve">4.2. Трудовой договор с работником образовательного учреждения заключается на неопределенный срок и на определенный срок с учетом характера предстоящей работы или условия ее выполнения в письменной форме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 </w:t>
      </w:r>
      <w:r>
        <w:rPr>
          <w:sz w:val="24"/>
          <w:szCs w:val="24"/>
        </w:rPr>
        <w:t>С приказом  работник должен ознакомиться</w:t>
      </w:r>
      <w:r w:rsidRPr="004C2DF3">
        <w:rPr>
          <w:sz w:val="24"/>
          <w:szCs w:val="24"/>
        </w:rPr>
        <w:t xml:space="preserve"> под роспись.</w:t>
      </w:r>
    </w:p>
    <w:p w:rsidR="004129B7" w:rsidRPr="004C2DF3" w:rsidRDefault="004129B7" w:rsidP="004129B7">
      <w:pPr>
        <w:ind w:firstLine="709"/>
        <w:jc w:val="both"/>
        <w:rPr>
          <w:sz w:val="24"/>
          <w:szCs w:val="24"/>
        </w:rPr>
      </w:pPr>
      <w:r w:rsidRPr="004C2DF3">
        <w:rPr>
          <w:sz w:val="24"/>
          <w:szCs w:val="24"/>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w:t>
      </w:r>
      <w:r>
        <w:rPr>
          <w:sz w:val="24"/>
          <w:szCs w:val="24"/>
        </w:rPr>
        <w:t xml:space="preserve">личных </w:t>
      </w:r>
      <w:r w:rsidRPr="004C2DF3">
        <w:rPr>
          <w:sz w:val="24"/>
          <w:szCs w:val="24"/>
        </w:rPr>
        <w:t>интересов работника, а также в случаях, предусмотренных</w:t>
      </w:r>
      <w:r>
        <w:rPr>
          <w:sz w:val="24"/>
          <w:szCs w:val="24"/>
        </w:rPr>
        <w:t xml:space="preserve"> законодательством (ст.59 ТК РФ</w:t>
      </w:r>
      <w:r w:rsidRPr="004C2DF3">
        <w:rPr>
          <w:sz w:val="24"/>
          <w:szCs w:val="24"/>
        </w:rPr>
        <w:t>).</w:t>
      </w:r>
    </w:p>
    <w:p w:rsidR="004129B7" w:rsidRDefault="004129B7" w:rsidP="004129B7">
      <w:pPr>
        <w:ind w:firstLine="567"/>
        <w:jc w:val="both"/>
        <w:rPr>
          <w:sz w:val="24"/>
          <w:szCs w:val="24"/>
        </w:rPr>
      </w:pPr>
      <w:r w:rsidRPr="004C2DF3">
        <w:rPr>
          <w:sz w:val="24"/>
          <w:szCs w:val="24"/>
        </w:rPr>
        <w:t xml:space="preserve">4.3. </w:t>
      </w:r>
      <w:r w:rsidRPr="00551A0B">
        <w:rPr>
          <w:sz w:val="24"/>
          <w:szCs w:val="24"/>
        </w:rPr>
        <w:t>При заключении трудового договора лицо</w:t>
      </w:r>
      <w:r>
        <w:rPr>
          <w:sz w:val="24"/>
          <w:szCs w:val="24"/>
        </w:rPr>
        <w:t xml:space="preserve">, поступающее на работу, </w:t>
      </w:r>
      <w:r w:rsidRPr="00F77166">
        <w:rPr>
          <w:sz w:val="24"/>
          <w:szCs w:val="24"/>
        </w:rPr>
        <w:t xml:space="preserve">предъявляет </w:t>
      </w:r>
      <w:r w:rsidRPr="00551A0B">
        <w:rPr>
          <w:sz w:val="24"/>
          <w:szCs w:val="24"/>
        </w:rPr>
        <w:t>работодателю: паспорт или иной документ, удостоверяющий личность; трудовую книжку; страховое свидетельство государственного пенсионного страхования; документы воинского учета – для военнообязанных и лиц, подлежащих призыву на военную службу; документ об образовании, о квалификации;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исполнительской власти, осуществляющим функции по выработке и реализации государственной политики и нормативно-правовому регулированию в сфе</w:t>
      </w:r>
      <w:r>
        <w:rPr>
          <w:sz w:val="24"/>
          <w:szCs w:val="24"/>
        </w:rPr>
        <w:t xml:space="preserve">ре внутренних дел (ст.65 ТК РФ) </w:t>
      </w:r>
    </w:p>
    <w:p w:rsidR="004129B7" w:rsidRPr="00D17517" w:rsidRDefault="004129B7" w:rsidP="004129B7">
      <w:pPr>
        <w:ind w:firstLine="567"/>
        <w:jc w:val="both"/>
        <w:rPr>
          <w:sz w:val="24"/>
          <w:szCs w:val="24"/>
        </w:rPr>
      </w:pPr>
      <w:r w:rsidRPr="00D17517">
        <w:rPr>
          <w:sz w:val="24"/>
          <w:szCs w:val="24"/>
        </w:rPr>
        <w:t>Срок действия справки о наличии (отсутствии) судимости должен быть не более 3 месяцев с момента выдачи до даты трудоустройства работника.</w:t>
      </w:r>
    </w:p>
    <w:p w:rsidR="004129B7" w:rsidRDefault="004129B7" w:rsidP="004129B7">
      <w:pPr>
        <w:ind w:firstLine="567"/>
        <w:jc w:val="both"/>
        <w:rPr>
          <w:sz w:val="24"/>
          <w:szCs w:val="24"/>
        </w:rPr>
      </w:pPr>
      <w:r w:rsidRPr="00551A0B">
        <w:rPr>
          <w:sz w:val="24"/>
          <w:szCs w:val="24"/>
        </w:rPr>
        <w:t>4.4. Лица, поступающие на работу в общеобразовательные учреждения, обязаны также представить медицинское заключение об отсутствии противопоказаний по состоянию здоровья, предупреждения возникновения и распространения заболеваний (ст.213 ТК РФ).</w:t>
      </w:r>
    </w:p>
    <w:p w:rsidR="00EB64F8" w:rsidRDefault="00EB64F8" w:rsidP="00EB64F8">
      <w:pPr>
        <w:pStyle w:val="17PRIL-txt"/>
        <w:ind w:firstLine="283"/>
        <w:rPr>
          <w:rFonts w:ascii="Times New Roman" w:hAnsi="Times New Roman" w:cs="Times New Roman"/>
          <w:sz w:val="24"/>
          <w:szCs w:val="24"/>
        </w:rPr>
      </w:pPr>
      <w:r>
        <w:rPr>
          <w:rFonts w:ascii="Times New Roman" w:hAnsi="Times New Roman" w:cs="Times New Roman"/>
          <w:sz w:val="24"/>
          <w:szCs w:val="24"/>
        </w:rPr>
        <w:t>4.5.</w:t>
      </w:r>
      <w:r w:rsidRPr="006860D8">
        <w:rPr>
          <w:rFonts w:ascii="Times New Roman" w:hAnsi="Times New Roman" w:cs="Times New Roman"/>
          <w:sz w:val="24"/>
          <w:szCs w:val="24"/>
        </w:rPr>
        <w:t>Все принимаемые на работу лица, а так</w:t>
      </w:r>
      <w:r>
        <w:rPr>
          <w:rFonts w:ascii="Times New Roman" w:hAnsi="Times New Roman" w:cs="Times New Roman"/>
          <w:sz w:val="24"/>
          <w:szCs w:val="24"/>
        </w:rPr>
        <w:t>же командированные в образовательную организацию</w:t>
      </w:r>
      <w:r w:rsidRPr="006860D8">
        <w:rPr>
          <w:rFonts w:ascii="Times New Roman" w:hAnsi="Times New Roman" w:cs="Times New Roman"/>
          <w:sz w:val="24"/>
          <w:szCs w:val="24"/>
        </w:rPr>
        <w:t xml:space="preserve"> работники и работники сторонних организаций, выполняющие работы на выделенном участке, обучающиеся образовательных учреждений соответствующих у</w:t>
      </w:r>
      <w:r>
        <w:rPr>
          <w:rFonts w:ascii="Times New Roman" w:hAnsi="Times New Roman" w:cs="Times New Roman"/>
          <w:sz w:val="24"/>
          <w:szCs w:val="24"/>
        </w:rPr>
        <w:t xml:space="preserve">ровней, проходящие в образовательной организации </w:t>
      </w:r>
      <w:r w:rsidRPr="006860D8">
        <w:rPr>
          <w:rFonts w:ascii="Times New Roman" w:hAnsi="Times New Roman" w:cs="Times New Roman"/>
          <w:sz w:val="24"/>
          <w:szCs w:val="24"/>
        </w:rPr>
        <w:t>производственную практику, и другие лица, участвующие в производс</w:t>
      </w:r>
      <w:r>
        <w:rPr>
          <w:rFonts w:ascii="Times New Roman" w:hAnsi="Times New Roman" w:cs="Times New Roman"/>
          <w:sz w:val="24"/>
          <w:szCs w:val="24"/>
        </w:rPr>
        <w:t>твенной деятельности образовательной организации</w:t>
      </w:r>
      <w:r w:rsidRPr="006860D8">
        <w:rPr>
          <w:rFonts w:ascii="Times New Roman" w:hAnsi="Times New Roman" w:cs="Times New Roman"/>
          <w:sz w:val="24"/>
          <w:szCs w:val="24"/>
        </w:rPr>
        <w:t>, проходят в установленном порядке вводный инструктаж...</w:t>
      </w:r>
    </w:p>
    <w:p w:rsidR="00EB64F8" w:rsidRPr="00551A0B" w:rsidRDefault="00EB64F8" w:rsidP="004129B7">
      <w:pPr>
        <w:ind w:firstLine="567"/>
        <w:jc w:val="both"/>
        <w:rPr>
          <w:sz w:val="24"/>
          <w:szCs w:val="24"/>
        </w:rPr>
      </w:pPr>
    </w:p>
    <w:p w:rsidR="004129B7" w:rsidRPr="00551A0B" w:rsidRDefault="004129B7" w:rsidP="004129B7">
      <w:pPr>
        <w:ind w:firstLine="567"/>
        <w:jc w:val="both"/>
        <w:rPr>
          <w:sz w:val="24"/>
          <w:szCs w:val="24"/>
        </w:rPr>
      </w:pPr>
      <w:r w:rsidRPr="00551A0B">
        <w:rPr>
          <w:sz w:val="24"/>
          <w:szCs w:val="24"/>
        </w:rPr>
        <w:lastRenderedPageBreak/>
        <w:t>При приеме работника или переводе его в установленном порядке на другую работу работодатель обязан под роспись:</w:t>
      </w:r>
    </w:p>
    <w:p w:rsidR="004129B7" w:rsidRPr="00551A0B" w:rsidRDefault="004129B7" w:rsidP="004129B7">
      <w:pPr>
        <w:ind w:firstLine="567"/>
        <w:jc w:val="both"/>
        <w:rPr>
          <w:sz w:val="24"/>
          <w:szCs w:val="24"/>
        </w:rPr>
      </w:pPr>
      <w:r w:rsidRPr="00551A0B">
        <w:rPr>
          <w:sz w:val="24"/>
          <w:szCs w:val="24"/>
        </w:rPr>
        <w:t>1) ознакомить с Уставом образовательного учреждения, с порученной работой, условиями и оплатой труда, локальными нормативными актами, разъяснить его права и обязанности согласно должностным инструкциям;</w:t>
      </w:r>
    </w:p>
    <w:p w:rsidR="004129B7" w:rsidRPr="00551A0B" w:rsidRDefault="004129B7" w:rsidP="004129B7">
      <w:pPr>
        <w:ind w:firstLine="567"/>
        <w:jc w:val="both"/>
        <w:rPr>
          <w:sz w:val="24"/>
          <w:szCs w:val="24"/>
        </w:rPr>
      </w:pPr>
      <w:r w:rsidRPr="00551A0B">
        <w:rPr>
          <w:sz w:val="24"/>
          <w:szCs w:val="24"/>
        </w:rPr>
        <w:t>2) ознакомить его с Правилами внутреннего трудового распорядка;</w:t>
      </w:r>
    </w:p>
    <w:p w:rsidR="004129B7" w:rsidRPr="00551A0B" w:rsidRDefault="004129B7" w:rsidP="004129B7">
      <w:pPr>
        <w:ind w:firstLine="567"/>
        <w:jc w:val="both"/>
        <w:rPr>
          <w:sz w:val="24"/>
          <w:szCs w:val="24"/>
        </w:rPr>
      </w:pPr>
      <w:r w:rsidRPr="00551A0B">
        <w:rPr>
          <w:sz w:val="24"/>
          <w:szCs w:val="24"/>
        </w:rPr>
        <w:t>3)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4129B7" w:rsidRPr="004C2DF3" w:rsidRDefault="004129B7" w:rsidP="004129B7">
      <w:pPr>
        <w:ind w:firstLine="709"/>
        <w:jc w:val="both"/>
        <w:rPr>
          <w:sz w:val="24"/>
          <w:szCs w:val="24"/>
        </w:rPr>
      </w:pPr>
      <w:r w:rsidRPr="004C2DF3">
        <w:rPr>
          <w:sz w:val="24"/>
          <w:szCs w:val="24"/>
        </w:rPr>
        <w:t>4.5. Особенности занятия педагогической деятельностью устанавливаются Трудовым кодексом Российской Федерации.</w:t>
      </w:r>
    </w:p>
    <w:p w:rsidR="004129B7" w:rsidRPr="004C2DF3" w:rsidRDefault="004129B7" w:rsidP="004129B7">
      <w:pPr>
        <w:ind w:firstLine="709"/>
        <w:jc w:val="both"/>
        <w:rPr>
          <w:sz w:val="24"/>
          <w:szCs w:val="24"/>
        </w:rPr>
      </w:pPr>
      <w:r w:rsidRPr="004C2DF3">
        <w:rPr>
          <w:sz w:val="24"/>
          <w:szCs w:val="24"/>
        </w:rPr>
        <w:t>4.6. Условия работы не могут быть ниже условий гарантированных законодательством об образовании РФ и РБ.</w:t>
      </w:r>
    </w:p>
    <w:p w:rsidR="004129B7" w:rsidRPr="004C2DF3" w:rsidRDefault="004129B7" w:rsidP="004129B7">
      <w:pPr>
        <w:ind w:firstLine="709"/>
        <w:jc w:val="both"/>
        <w:rPr>
          <w:sz w:val="24"/>
          <w:szCs w:val="24"/>
        </w:rPr>
      </w:pPr>
      <w:r w:rsidRPr="004C2DF3">
        <w:rPr>
          <w:sz w:val="24"/>
          <w:szCs w:val="24"/>
        </w:rPr>
        <w:t>4.7. Трудовая книжка ведется работодателем на каждого работника, проработавшего у него свыше 5 дней в установленном порядке.</w:t>
      </w:r>
    </w:p>
    <w:p w:rsidR="004129B7" w:rsidRPr="004C2DF3" w:rsidRDefault="004129B7" w:rsidP="004129B7">
      <w:pPr>
        <w:ind w:firstLine="709"/>
        <w:jc w:val="both"/>
        <w:rPr>
          <w:sz w:val="24"/>
          <w:szCs w:val="24"/>
        </w:rPr>
      </w:pPr>
      <w:r w:rsidRPr="004C2DF3">
        <w:rPr>
          <w:sz w:val="24"/>
          <w:szCs w:val="24"/>
        </w:rPr>
        <w:t>4.8. На каждого работника ведется личное дело, которое состоит из анкеты, автобиографии, копии документов об образовании, квалификации, профессиональной подготовке, выписок из приказов о назначении, переводе, поощрениях и увольнениях. На всех работников заполняется личная карточка формы Т-2. Личное дело и личная карточка хранятся в данном учебном заведении.</w:t>
      </w:r>
    </w:p>
    <w:p w:rsidR="004129B7" w:rsidRPr="004C2DF3" w:rsidRDefault="004129B7" w:rsidP="004129B7">
      <w:pPr>
        <w:ind w:firstLine="709"/>
        <w:jc w:val="both"/>
        <w:rPr>
          <w:sz w:val="24"/>
          <w:szCs w:val="24"/>
        </w:rPr>
      </w:pPr>
      <w:r w:rsidRPr="004C2DF3">
        <w:rPr>
          <w:sz w:val="24"/>
          <w:szCs w:val="24"/>
        </w:rPr>
        <w:t>4.9. К трудовой деятельности в сфере образования, воспитания, развития несовершеннолетних, организации их отдыха и оздоровления, не допускается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(ст.351.1 ТК РФ).</w:t>
      </w:r>
    </w:p>
    <w:p w:rsidR="004129B7" w:rsidRPr="004C2DF3" w:rsidRDefault="004129B7" w:rsidP="004129B7">
      <w:pPr>
        <w:ind w:firstLine="709"/>
        <w:jc w:val="both"/>
        <w:rPr>
          <w:sz w:val="24"/>
          <w:szCs w:val="24"/>
        </w:rPr>
      </w:pPr>
      <w:r w:rsidRPr="004C2DF3">
        <w:rPr>
          <w:sz w:val="24"/>
          <w:szCs w:val="24"/>
        </w:rPr>
        <w:t>Испытание при приеме на работу, помимо лиц, указанных в ст.70 ТК РФ, не устанавливается для педагогических работников, имеющих действующую квалификационную категорию.</w:t>
      </w:r>
    </w:p>
    <w:p w:rsidR="004129B7" w:rsidRPr="004C2DF3" w:rsidRDefault="004129B7" w:rsidP="004129B7">
      <w:pPr>
        <w:ind w:firstLine="709"/>
        <w:jc w:val="both"/>
        <w:rPr>
          <w:sz w:val="24"/>
          <w:szCs w:val="24"/>
        </w:rPr>
      </w:pPr>
      <w:r w:rsidRPr="004C2DF3">
        <w:rPr>
          <w:sz w:val="24"/>
          <w:szCs w:val="24"/>
        </w:rPr>
        <w:t>По соглашению сторон, заключенному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до выхода этого работника на работу.</w:t>
      </w:r>
    </w:p>
    <w:p w:rsidR="004129B7" w:rsidRPr="004C2DF3" w:rsidRDefault="004129B7" w:rsidP="004129B7">
      <w:pPr>
        <w:ind w:firstLine="709"/>
        <w:jc w:val="both"/>
        <w:rPr>
          <w:sz w:val="24"/>
          <w:szCs w:val="24"/>
        </w:rPr>
      </w:pPr>
      <w:r w:rsidRPr="004C2DF3">
        <w:rPr>
          <w:sz w:val="24"/>
          <w:szCs w:val="24"/>
        </w:rPr>
        <w:t>4.10. Основаниями прекращения трудового договора являются:</w:t>
      </w:r>
    </w:p>
    <w:p w:rsidR="004129B7" w:rsidRPr="004C2DF3" w:rsidRDefault="004129B7" w:rsidP="004129B7">
      <w:pPr>
        <w:ind w:firstLine="709"/>
        <w:jc w:val="both"/>
        <w:rPr>
          <w:sz w:val="24"/>
          <w:szCs w:val="24"/>
        </w:rPr>
      </w:pPr>
      <w:r w:rsidRPr="004C2DF3">
        <w:rPr>
          <w:sz w:val="24"/>
          <w:szCs w:val="24"/>
        </w:rPr>
        <w:t>1) соглашение сторон (ст. 78 ТК РФ):</w:t>
      </w:r>
    </w:p>
    <w:p w:rsidR="004129B7" w:rsidRPr="004C2DF3" w:rsidRDefault="004129B7" w:rsidP="004129B7">
      <w:pPr>
        <w:ind w:firstLine="709"/>
        <w:jc w:val="both"/>
        <w:rPr>
          <w:sz w:val="24"/>
          <w:szCs w:val="24"/>
        </w:rPr>
      </w:pPr>
      <w:r w:rsidRPr="004C2DF3">
        <w:rPr>
          <w:sz w:val="24"/>
          <w:szCs w:val="24"/>
        </w:rPr>
        <w:t>2) истечение срока трудового договора (ст.79 ТК РФ), за исключением случаев, когда трудовые отношения продолжаются и ни одна из сторон не потребовала их прекращения;</w:t>
      </w:r>
    </w:p>
    <w:p w:rsidR="004129B7" w:rsidRPr="004C2DF3" w:rsidRDefault="004129B7" w:rsidP="004129B7">
      <w:pPr>
        <w:ind w:firstLine="709"/>
        <w:jc w:val="both"/>
        <w:rPr>
          <w:sz w:val="24"/>
          <w:szCs w:val="24"/>
        </w:rPr>
      </w:pPr>
      <w:r w:rsidRPr="004C2DF3">
        <w:rPr>
          <w:sz w:val="24"/>
          <w:szCs w:val="24"/>
        </w:rPr>
        <w:t>3) расторжение трудового договора по инициативе работника (ст.80 ТК РФ);</w:t>
      </w:r>
    </w:p>
    <w:p w:rsidR="004129B7" w:rsidRPr="004C2DF3" w:rsidRDefault="004129B7" w:rsidP="004129B7">
      <w:pPr>
        <w:ind w:firstLine="709"/>
        <w:jc w:val="both"/>
        <w:rPr>
          <w:sz w:val="24"/>
          <w:szCs w:val="24"/>
        </w:rPr>
      </w:pPr>
      <w:r w:rsidRPr="004C2DF3">
        <w:rPr>
          <w:sz w:val="24"/>
          <w:szCs w:val="24"/>
        </w:rPr>
        <w:t>4) расторжение трудового договора по инициативе работодателя (ст.71 и 81 ТК РФ);</w:t>
      </w:r>
    </w:p>
    <w:p w:rsidR="004129B7" w:rsidRPr="004C2DF3" w:rsidRDefault="004129B7" w:rsidP="004129B7">
      <w:pPr>
        <w:ind w:firstLine="709"/>
        <w:jc w:val="both"/>
        <w:rPr>
          <w:sz w:val="24"/>
          <w:szCs w:val="24"/>
        </w:rPr>
      </w:pPr>
      <w:r w:rsidRPr="004C2DF3">
        <w:rPr>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4129B7" w:rsidRPr="004C2DF3" w:rsidRDefault="004129B7" w:rsidP="004129B7">
      <w:pPr>
        <w:ind w:firstLine="709"/>
        <w:jc w:val="both"/>
        <w:rPr>
          <w:sz w:val="24"/>
          <w:szCs w:val="24"/>
        </w:rPr>
      </w:pPr>
      <w:r w:rsidRPr="004C2DF3">
        <w:rPr>
          <w:sz w:val="24"/>
          <w:szCs w:val="24"/>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4129B7" w:rsidRPr="004C2DF3" w:rsidRDefault="004129B7" w:rsidP="004129B7">
      <w:pPr>
        <w:ind w:firstLine="709"/>
        <w:jc w:val="both"/>
        <w:rPr>
          <w:sz w:val="24"/>
          <w:szCs w:val="24"/>
        </w:rPr>
      </w:pPr>
      <w:r w:rsidRPr="004C2DF3">
        <w:rPr>
          <w:sz w:val="24"/>
          <w:szCs w:val="24"/>
        </w:rPr>
        <w:lastRenderedPageBreak/>
        <w:t xml:space="preserve">7) отказ работника от продолжения работы в связи с изменением определенных сторонами условий трудового договора (ч. 4 ст.74 ТК РФ); </w:t>
      </w:r>
    </w:p>
    <w:p w:rsidR="004129B7" w:rsidRPr="004C2DF3" w:rsidRDefault="004129B7" w:rsidP="004129B7">
      <w:pPr>
        <w:ind w:firstLine="709"/>
        <w:jc w:val="both"/>
        <w:rPr>
          <w:sz w:val="24"/>
          <w:szCs w:val="24"/>
        </w:rPr>
      </w:pPr>
      <w:r w:rsidRPr="004C2DF3">
        <w:rPr>
          <w:sz w:val="24"/>
          <w:szCs w:val="24"/>
        </w:rPr>
        <w:t xml:space="preserve">8) отказ работника от перевода на другую работу, необходимого ему в соответствии с медицинским заключением, выданной в </w:t>
      </w:r>
      <w:proofErr w:type="gramStart"/>
      <w:r w:rsidRPr="004C2DF3">
        <w:rPr>
          <w:sz w:val="24"/>
          <w:szCs w:val="24"/>
        </w:rPr>
        <w:t>порядке</w:t>
      </w:r>
      <w:proofErr w:type="gramEnd"/>
      <w:r w:rsidRPr="004C2DF3">
        <w:rPr>
          <w:sz w:val="24"/>
          <w:szCs w:val="24"/>
        </w:rPr>
        <w:t xml:space="preserve"> установленном федеральными законами и иными нормативными правовыми актами РФ, либо отсутствие у работодателя соответствующей работы (части третья и четвертая ст. 73 ТК РФ);</w:t>
      </w:r>
    </w:p>
    <w:p w:rsidR="004129B7" w:rsidRPr="004C2DF3" w:rsidRDefault="004129B7" w:rsidP="004129B7">
      <w:pPr>
        <w:ind w:firstLine="709"/>
        <w:jc w:val="both"/>
        <w:rPr>
          <w:sz w:val="24"/>
          <w:szCs w:val="24"/>
        </w:rPr>
      </w:pPr>
      <w:r w:rsidRPr="004C2DF3">
        <w:rPr>
          <w:sz w:val="24"/>
          <w:szCs w:val="24"/>
        </w:rPr>
        <w:t>9) отказ работника от перевода на работу в другую местность вместе с работодателем (ч.1 ст.72.1 ТК РФ);</w:t>
      </w:r>
    </w:p>
    <w:p w:rsidR="004129B7" w:rsidRPr="004C2DF3" w:rsidRDefault="004129B7" w:rsidP="004129B7">
      <w:pPr>
        <w:ind w:firstLine="709"/>
        <w:jc w:val="both"/>
        <w:rPr>
          <w:sz w:val="24"/>
          <w:szCs w:val="24"/>
        </w:rPr>
      </w:pPr>
      <w:r w:rsidRPr="004C2DF3">
        <w:rPr>
          <w:sz w:val="24"/>
          <w:szCs w:val="24"/>
        </w:rPr>
        <w:t>10) обстоятельства, не зависящие от воли сторон (ст. 83 ТК РФ);</w:t>
      </w:r>
    </w:p>
    <w:p w:rsidR="004129B7" w:rsidRPr="004C2DF3" w:rsidRDefault="004129B7" w:rsidP="004129B7">
      <w:pPr>
        <w:ind w:firstLine="709"/>
        <w:jc w:val="both"/>
        <w:rPr>
          <w:sz w:val="24"/>
          <w:szCs w:val="24"/>
        </w:rPr>
      </w:pPr>
      <w:r w:rsidRPr="004C2DF3">
        <w:rPr>
          <w:sz w:val="24"/>
          <w:szCs w:val="24"/>
        </w:rPr>
        <w:t xml:space="preserve">11) нарушение установленные ТК РФ или федеральным законом правил заключения трудового договора, если это нарушение исключает возможность продолжения работы (ст.84 ТК РФ).  </w:t>
      </w:r>
    </w:p>
    <w:p w:rsidR="004129B7" w:rsidRPr="004C2DF3" w:rsidRDefault="004129B7" w:rsidP="004129B7">
      <w:pPr>
        <w:ind w:firstLine="709"/>
        <w:jc w:val="both"/>
        <w:rPr>
          <w:sz w:val="24"/>
          <w:szCs w:val="24"/>
        </w:rPr>
      </w:pPr>
      <w:r w:rsidRPr="004C2DF3">
        <w:rPr>
          <w:sz w:val="24"/>
          <w:szCs w:val="24"/>
        </w:rPr>
        <w:t xml:space="preserve">4.11. Работодатель в срок не менее чем за два месяца наряду с работниками ставит в известность  в письменной форме профком учреждения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 </w:t>
      </w:r>
    </w:p>
    <w:p w:rsidR="004129B7" w:rsidRPr="004C2DF3" w:rsidRDefault="004129B7" w:rsidP="004129B7">
      <w:pPr>
        <w:ind w:firstLine="709"/>
        <w:jc w:val="both"/>
        <w:rPr>
          <w:sz w:val="24"/>
          <w:szCs w:val="24"/>
        </w:rPr>
      </w:pPr>
      <w:r w:rsidRPr="004C2DF3">
        <w:rPr>
          <w:sz w:val="24"/>
          <w:szCs w:val="24"/>
        </w:rPr>
        <w:t>4.12. Расторжение трудового договора с работником – членом Профсоюза, по инициативе работодателя по основаниям, предусмотренным ст.81 п.п.2,5,6(а), 7, 8, 10 ТК РФ; ст.84 п.3 ТК РФ; ст.336 п.п.1, 2 ТК РФ производится с учетом мотивированного мнения профкома образовательного учреждения.</w:t>
      </w:r>
    </w:p>
    <w:p w:rsidR="004129B7" w:rsidRPr="00551A0B" w:rsidRDefault="004129B7" w:rsidP="004129B7">
      <w:pPr>
        <w:jc w:val="center"/>
        <w:rPr>
          <w:b/>
          <w:bCs/>
          <w:sz w:val="24"/>
          <w:szCs w:val="24"/>
        </w:rPr>
      </w:pPr>
      <w:r w:rsidRPr="004C2DF3">
        <w:rPr>
          <w:b/>
          <w:bCs/>
          <w:sz w:val="24"/>
          <w:szCs w:val="24"/>
        </w:rPr>
        <w:t>5. Рабочее время</w:t>
      </w:r>
    </w:p>
    <w:p w:rsidR="004129B7" w:rsidRPr="008E74DC" w:rsidRDefault="004129B7" w:rsidP="004129B7">
      <w:pPr>
        <w:jc w:val="both"/>
        <w:rPr>
          <w:bCs/>
          <w:sz w:val="24"/>
          <w:szCs w:val="24"/>
        </w:rPr>
      </w:pPr>
      <w:r w:rsidRPr="004C2DF3">
        <w:rPr>
          <w:sz w:val="24"/>
          <w:szCs w:val="24"/>
        </w:rPr>
        <w:t>5.1.  Для педагогических работников устанавливается сокращенная продолжительность рабочего времени – не более 36 часов в неделю (ст.333 ТК РФ).  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в соответствии с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на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D34388">
        <w:rPr>
          <w:sz w:val="24"/>
          <w:szCs w:val="24"/>
        </w:rPr>
        <w:t>» и</w:t>
      </w:r>
      <w:r w:rsidRPr="002774A3">
        <w:rPr>
          <w:color w:val="0070C0"/>
          <w:sz w:val="24"/>
          <w:szCs w:val="24"/>
        </w:rPr>
        <w:t xml:space="preserve"> </w:t>
      </w:r>
      <w:r w:rsidRPr="008E74DC">
        <w:rPr>
          <w:bCs/>
          <w:sz w:val="24"/>
          <w:szCs w:val="24"/>
        </w:rPr>
        <w:t>Приказом Минобрнауки России от 11.05.2016г.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4129B7" w:rsidRPr="004C2DF3" w:rsidRDefault="004129B7" w:rsidP="004129B7">
      <w:pPr>
        <w:tabs>
          <w:tab w:val="num" w:pos="-4962"/>
        </w:tabs>
        <w:ind w:firstLine="709"/>
        <w:jc w:val="both"/>
        <w:rPr>
          <w:sz w:val="24"/>
          <w:szCs w:val="24"/>
        </w:rPr>
      </w:pPr>
      <w:r w:rsidRPr="004C2DF3">
        <w:rPr>
          <w:sz w:val="24"/>
          <w:szCs w:val="24"/>
        </w:rPr>
        <w:t>5.2 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Выполнение преподавательской работы регулируется расписанием учебных занятий. При проведении спаренных учебных занятий неустановленные перерывы могут суммироваться и использоваться для выполнения другой педагогической работы.</w:t>
      </w:r>
    </w:p>
    <w:p w:rsidR="004129B7" w:rsidRPr="004C2DF3" w:rsidRDefault="004129B7" w:rsidP="004129B7">
      <w:pPr>
        <w:tabs>
          <w:tab w:val="num" w:pos="-4962"/>
        </w:tabs>
        <w:ind w:firstLine="709"/>
        <w:jc w:val="both"/>
        <w:rPr>
          <w:sz w:val="24"/>
          <w:szCs w:val="24"/>
        </w:rPr>
      </w:pPr>
      <w:r w:rsidRPr="004C2DF3">
        <w:rPr>
          <w:sz w:val="24"/>
          <w:szCs w:val="24"/>
        </w:rP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тарификационными (квалификационными) характеристиками, и регулируется графиками и планами работы, в т.ч. личными планами педагогического р</w:t>
      </w:r>
      <w:r>
        <w:rPr>
          <w:sz w:val="24"/>
          <w:szCs w:val="24"/>
        </w:rPr>
        <w:t>аботника.</w:t>
      </w:r>
      <w:r w:rsidRPr="004C2DF3">
        <w:rPr>
          <w:sz w:val="24"/>
          <w:szCs w:val="24"/>
        </w:rPr>
        <w:t xml:space="preserve"> График работы утверждается работодателем по согласованию с профсоюзным комитетом и предусматривает начало и окончание работы, перерыв для отдыха и питания.</w:t>
      </w:r>
    </w:p>
    <w:p w:rsidR="004129B7" w:rsidRPr="004C2DF3" w:rsidRDefault="004129B7" w:rsidP="004129B7">
      <w:pPr>
        <w:tabs>
          <w:tab w:val="left" w:pos="7500"/>
        </w:tabs>
        <w:ind w:firstLine="709"/>
        <w:jc w:val="both"/>
        <w:rPr>
          <w:sz w:val="24"/>
          <w:szCs w:val="24"/>
        </w:rPr>
      </w:pPr>
      <w:r w:rsidRPr="004C2DF3">
        <w:rPr>
          <w:sz w:val="24"/>
          <w:szCs w:val="24"/>
        </w:rPr>
        <w:t xml:space="preserve">5.3. Работа в выходные и нерабочие праздничные дни запрещается, за исключением случаев, предусмотренных ст.113 ТК РФ.  </w:t>
      </w:r>
    </w:p>
    <w:p w:rsidR="004129B7" w:rsidRPr="004C2DF3" w:rsidRDefault="004129B7" w:rsidP="004129B7">
      <w:pPr>
        <w:tabs>
          <w:tab w:val="left" w:pos="7500"/>
        </w:tabs>
        <w:ind w:firstLine="709"/>
        <w:jc w:val="both"/>
        <w:rPr>
          <w:sz w:val="24"/>
          <w:szCs w:val="24"/>
        </w:rPr>
      </w:pPr>
      <w:r w:rsidRPr="004C2DF3">
        <w:rPr>
          <w:sz w:val="24"/>
          <w:szCs w:val="24"/>
        </w:rPr>
        <w:t xml:space="preserve">Работа за выходной или нерабочий праздничный день оплачивается не менее чем в двойном размере. По желанию работника, работавшего в выходной или нерабочий </w:t>
      </w:r>
      <w:r w:rsidRPr="004C2DF3">
        <w:rPr>
          <w:sz w:val="24"/>
          <w:szCs w:val="24"/>
        </w:rPr>
        <w:lastRenderedPageBreak/>
        <w:t>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 153 ТК РФ).</w:t>
      </w:r>
    </w:p>
    <w:p w:rsidR="004129B7" w:rsidRPr="004C2DF3" w:rsidRDefault="004129B7" w:rsidP="004129B7">
      <w:pPr>
        <w:tabs>
          <w:tab w:val="num" w:pos="-4962"/>
        </w:tabs>
        <w:ind w:firstLine="709"/>
        <w:jc w:val="both"/>
        <w:rPr>
          <w:sz w:val="24"/>
          <w:szCs w:val="24"/>
        </w:rPr>
      </w:pPr>
      <w:r w:rsidRPr="004C2DF3">
        <w:rPr>
          <w:sz w:val="24"/>
          <w:szCs w:val="24"/>
        </w:rPr>
        <w:t>5.4. Установление педагогическим работникам учебной нагрузки на новый учебный год производится  руководителем совместно с профкомом до ухода учителей в отпуск с тем, чтобы они знали, в каких классах и с какой учебной нагрузкой будут работать в предстоящем учебном году. При этом:</w:t>
      </w:r>
    </w:p>
    <w:p w:rsidR="004129B7" w:rsidRPr="004C2DF3" w:rsidRDefault="004129B7" w:rsidP="004129B7">
      <w:pPr>
        <w:tabs>
          <w:tab w:val="num" w:pos="-4962"/>
        </w:tabs>
        <w:ind w:firstLine="709"/>
        <w:jc w:val="both"/>
        <w:rPr>
          <w:sz w:val="24"/>
          <w:szCs w:val="24"/>
        </w:rPr>
      </w:pPr>
      <w:r w:rsidRPr="004C2DF3">
        <w:rPr>
          <w:sz w:val="24"/>
          <w:szCs w:val="24"/>
        </w:rPr>
        <w:t>1) у педагогических работников по мере возможности должны сохраняться преемственность классов  и объем учебной нагрузки;</w:t>
      </w:r>
    </w:p>
    <w:p w:rsidR="004129B7" w:rsidRPr="004C2DF3" w:rsidRDefault="004129B7" w:rsidP="004129B7">
      <w:pPr>
        <w:tabs>
          <w:tab w:val="num" w:pos="-4962"/>
        </w:tabs>
        <w:ind w:firstLine="709"/>
        <w:jc w:val="both"/>
        <w:rPr>
          <w:sz w:val="24"/>
          <w:szCs w:val="24"/>
        </w:rPr>
      </w:pPr>
      <w:r w:rsidRPr="004C2DF3">
        <w:rPr>
          <w:sz w:val="24"/>
          <w:szCs w:val="24"/>
        </w:rPr>
        <w:t>2) объем учебной нагрузки учителя должен быть стабиль</w:t>
      </w:r>
      <w:r>
        <w:rPr>
          <w:sz w:val="24"/>
          <w:szCs w:val="24"/>
        </w:rPr>
        <w:t>ным на протяжении всего уч.</w:t>
      </w:r>
      <w:r w:rsidRPr="004C2DF3">
        <w:rPr>
          <w:sz w:val="24"/>
          <w:szCs w:val="24"/>
        </w:rPr>
        <w:t xml:space="preserve"> года.</w:t>
      </w:r>
    </w:p>
    <w:p w:rsidR="004129B7" w:rsidRPr="004C2DF3" w:rsidRDefault="004129B7" w:rsidP="004129B7">
      <w:pPr>
        <w:tabs>
          <w:tab w:val="num" w:pos="-4962"/>
        </w:tabs>
        <w:ind w:firstLine="709"/>
        <w:jc w:val="both"/>
        <w:rPr>
          <w:sz w:val="24"/>
          <w:szCs w:val="24"/>
        </w:rPr>
      </w:pPr>
      <w:r w:rsidRPr="004C2DF3">
        <w:rPr>
          <w:sz w:val="24"/>
          <w:szCs w:val="24"/>
        </w:rPr>
        <w:t xml:space="preserve">5.5. Расписание уроков утверждается руководителем. Оно составляется с учетом обеспечения требований педагогической целесообразности и максимальной экономии времени работника. При нагрузке, не превышающей 18 часов в неделю,  </w:t>
      </w:r>
      <w:proofErr w:type="spellStart"/>
      <w:r w:rsidRPr="004C2DF3">
        <w:rPr>
          <w:sz w:val="24"/>
          <w:szCs w:val="24"/>
        </w:rPr>
        <w:t>педработникам</w:t>
      </w:r>
      <w:proofErr w:type="spellEnd"/>
      <w:r w:rsidRPr="004C2DF3">
        <w:rPr>
          <w:sz w:val="24"/>
          <w:szCs w:val="24"/>
        </w:rPr>
        <w:t xml:space="preserve">  может быть предоставлен</w:t>
      </w:r>
      <w:r w:rsidRPr="004C2DF3">
        <w:rPr>
          <w:color w:val="FF0000"/>
          <w:sz w:val="24"/>
          <w:szCs w:val="24"/>
        </w:rPr>
        <w:t xml:space="preserve"> </w:t>
      </w:r>
      <w:r w:rsidRPr="004C2DF3">
        <w:rPr>
          <w:sz w:val="24"/>
          <w:szCs w:val="24"/>
        </w:rPr>
        <w:t>методический день в неделю для повышения педагогической квалификации.</w:t>
      </w:r>
    </w:p>
    <w:p w:rsidR="004129B7" w:rsidRPr="004C2DF3" w:rsidRDefault="004129B7" w:rsidP="004129B7">
      <w:pPr>
        <w:tabs>
          <w:tab w:val="num" w:pos="-4962"/>
        </w:tabs>
        <w:ind w:firstLine="709"/>
        <w:jc w:val="both"/>
        <w:rPr>
          <w:sz w:val="24"/>
          <w:szCs w:val="24"/>
        </w:rPr>
      </w:pPr>
      <w:r w:rsidRPr="004C2DF3">
        <w:rPr>
          <w:sz w:val="24"/>
          <w:szCs w:val="24"/>
        </w:rPr>
        <w:t>5.6. Администрация привлекает работников к дежурству по учреждению. Дежурство  должно начинаться не ранее чем за 20 минут до начала занятий и продолжаться не более 20 минут после окончания уроков. График дежурства утверждается руководителем с учетом мнения профкома.</w:t>
      </w:r>
    </w:p>
    <w:p w:rsidR="004129B7" w:rsidRPr="004C2DF3" w:rsidRDefault="004129B7" w:rsidP="004129B7">
      <w:pPr>
        <w:tabs>
          <w:tab w:val="num" w:pos="-4962"/>
        </w:tabs>
        <w:ind w:firstLine="709"/>
        <w:jc w:val="both"/>
        <w:rPr>
          <w:sz w:val="24"/>
          <w:szCs w:val="24"/>
        </w:rPr>
      </w:pPr>
      <w:r w:rsidRPr="004C2DF3">
        <w:rPr>
          <w:sz w:val="24"/>
          <w:szCs w:val="24"/>
        </w:rPr>
        <w:t>5.7 Учебная нагрузка педагогическим работникам, находящимся к началу учебного года в отпуске по уходу за ребенком до достижения им возраста 3-х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педагогическим работникам на период нахождения указанных работников в соответствующих отпусках.</w:t>
      </w:r>
    </w:p>
    <w:p w:rsidR="004129B7" w:rsidRPr="004C2DF3" w:rsidRDefault="004129B7" w:rsidP="004129B7">
      <w:pPr>
        <w:tabs>
          <w:tab w:val="num" w:pos="-4962"/>
        </w:tabs>
        <w:ind w:firstLine="709"/>
        <w:jc w:val="both"/>
        <w:rPr>
          <w:sz w:val="24"/>
          <w:szCs w:val="24"/>
        </w:rPr>
      </w:pPr>
      <w:r w:rsidRPr="004C2DF3">
        <w:rPr>
          <w:sz w:val="24"/>
          <w:szCs w:val="24"/>
        </w:rPr>
        <w:t xml:space="preserve">5.8 Периоды осенних, зимних, весенних и летних каникул, установленные для обучающихся школы и не совпадающие с ежегодным оплачиваемыми основными и дополнительными отпусками работников (далее – каникулярный период), являются для них рабочим временем. </w:t>
      </w:r>
    </w:p>
    <w:p w:rsidR="004129B7" w:rsidRPr="004C2DF3" w:rsidRDefault="004129B7" w:rsidP="004129B7">
      <w:pPr>
        <w:ind w:firstLine="709"/>
        <w:jc w:val="both"/>
        <w:rPr>
          <w:sz w:val="24"/>
          <w:szCs w:val="24"/>
        </w:rPr>
      </w:pPr>
      <w:r w:rsidRPr="004C2DF3">
        <w:rPr>
          <w:sz w:val="24"/>
          <w:szCs w:val="24"/>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начало каникул, и времени, необходимого</w:t>
      </w:r>
      <w:r>
        <w:rPr>
          <w:sz w:val="24"/>
          <w:szCs w:val="24"/>
        </w:rPr>
        <w:t xml:space="preserve"> для выполнения работ.</w:t>
      </w:r>
    </w:p>
    <w:p w:rsidR="004129B7" w:rsidRPr="004C2DF3" w:rsidRDefault="004129B7" w:rsidP="004129B7">
      <w:pPr>
        <w:ind w:firstLine="709"/>
        <w:jc w:val="both"/>
        <w:rPr>
          <w:sz w:val="24"/>
          <w:szCs w:val="24"/>
        </w:rPr>
      </w:pPr>
      <w:r w:rsidRPr="004C2DF3">
        <w:rPr>
          <w:sz w:val="24"/>
          <w:szCs w:val="24"/>
        </w:rP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порядке могут привлекаться для выполнения хозяйственных работ, не требующих специальных знаний.</w:t>
      </w:r>
    </w:p>
    <w:p w:rsidR="004129B7" w:rsidRPr="004C2DF3" w:rsidRDefault="004129B7" w:rsidP="004129B7">
      <w:pPr>
        <w:ind w:firstLine="709"/>
        <w:jc w:val="both"/>
        <w:rPr>
          <w:sz w:val="24"/>
          <w:szCs w:val="24"/>
        </w:rPr>
      </w:pPr>
      <w:r w:rsidRPr="004C2DF3">
        <w:rPr>
          <w:sz w:val="24"/>
          <w:szCs w:val="24"/>
        </w:rPr>
        <w:t>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w:t>
      </w:r>
      <w:r>
        <w:rPr>
          <w:sz w:val="24"/>
          <w:szCs w:val="24"/>
        </w:rPr>
        <w:t xml:space="preserve">ых учреждений </w:t>
      </w:r>
      <w:r w:rsidRPr="004C2DF3">
        <w:rPr>
          <w:sz w:val="24"/>
          <w:szCs w:val="24"/>
        </w:rPr>
        <w:t xml:space="preserve"> устанавливается с учетом выполняемой ими работы и определяется графиком</w:t>
      </w:r>
      <w:r>
        <w:rPr>
          <w:sz w:val="24"/>
          <w:szCs w:val="24"/>
        </w:rPr>
        <w:t xml:space="preserve"> работы, оздоровительный лагерь.</w:t>
      </w:r>
    </w:p>
    <w:p w:rsidR="004129B7" w:rsidRPr="004C2DF3" w:rsidRDefault="004129B7" w:rsidP="004129B7">
      <w:pPr>
        <w:ind w:firstLine="709"/>
        <w:jc w:val="both"/>
        <w:rPr>
          <w:sz w:val="24"/>
          <w:szCs w:val="24"/>
        </w:rPr>
      </w:pPr>
      <w:r w:rsidRPr="004C2DF3">
        <w:rPr>
          <w:sz w:val="24"/>
          <w:szCs w:val="24"/>
        </w:rPr>
        <w:t>Периоды отмены учебных занятий (образовательного процесса) для обучающихся,  по санитарно-эпидемиологическим, климатическим и другим основанием являются рабочим временем педагогических и других работников образовательного учреждения и привлекаются к учебно-воспитательной, методичес</w:t>
      </w:r>
      <w:r>
        <w:rPr>
          <w:sz w:val="24"/>
          <w:szCs w:val="24"/>
        </w:rPr>
        <w:t>кой, организационной работе</w:t>
      </w:r>
      <w:r w:rsidRPr="004C2DF3">
        <w:rPr>
          <w:sz w:val="24"/>
          <w:szCs w:val="24"/>
        </w:rPr>
        <w:t>.</w:t>
      </w:r>
    </w:p>
    <w:p w:rsidR="004129B7" w:rsidRPr="004C2DF3" w:rsidRDefault="004129B7" w:rsidP="004129B7">
      <w:pPr>
        <w:ind w:firstLine="709"/>
        <w:jc w:val="both"/>
        <w:rPr>
          <w:sz w:val="24"/>
          <w:szCs w:val="24"/>
        </w:rPr>
      </w:pPr>
      <w:r w:rsidRPr="004C2DF3">
        <w:rPr>
          <w:sz w:val="24"/>
          <w:szCs w:val="24"/>
        </w:rPr>
        <w:t xml:space="preserve">5.9. Педагогам и другим работникам </w:t>
      </w:r>
      <w:r>
        <w:rPr>
          <w:sz w:val="24"/>
          <w:szCs w:val="24"/>
        </w:rPr>
        <w:t xml:space="preserve">образовательного учреждения </w:t>
      </w:r>
      <w:r w:rsidRPr="004C2DF3">
        <w:rPr>
          <w:sz w:val="24"/>
          <w:szCs w:val="24"/>
        </w:rPr>
        <w:t>запрещается:</w:t>
      </w:r>
    </w:p>
    <w:p w:rsidR="004129B7" w:rsidRPr="004C2DF3" w:rsidRDefault="004129B7" w:rsidP="004129B7">
      <w:pPr>
        <w:pStyle w:val="a5"/>
        <w:numPr>
          <w:ilvl w:val="0"/>
          <w:numId w:val="2"/>
        </w:numPr>
        <w:tabs>
          <w:tab w:val="left" w:pos="993"/>
        </w:tabs>
        <w:ind w:left="0" w:firstLine="709"/>
        <w:jc w:val="both"/>
        <w:rPr>
          <w:sz w:val="24"/>
          <w:szCs w:val="24"/>
        </w:rPr>
      </w:pPr>
      <w:r w:rsidRPr="004C2DF3">
        <w:rPr>
          <w:sz w:val="24"/>
          <w:szCs w:val="24"/>
        </w:rPr>
        <w:t>изменять по своему усмотрению расписание уроков (занятий) и график работы;</w:t>
      </w:r>
    </w:p>
    <w:p w:rsidR="004129B7" w:rsidRPr="004C2DF3" w:rsidRDefault="004129B7" w:rsidP="004129B7">
      <w:pPr>
        <w:pStyle w:val="a5"/>
        <w:numPr>
          <w:ilvl w:val="0"/>
          <w:numId w:val="2"/>
        </w:numPr>
        <w:tabs>
          <w:tab w:val="left" w:pos="993"/>
        </w:tabs>
        <w:ind w:left="0" w:firstLine="709"/>
        <w:jc w:val="both"/>
        <w:rPr>
          <w:sz w:val="24"/>
          <w:szCs w:val="24"/>
        </w:rPr>
      </w:pPr>
      <w:r w:rsidRPr="004C2DF3">
        <w:rPr>
          <w:sz w:val="24"/>
          <w:szCs w:val="24"/>
        </w:rPr>
        <w:lastRenderedPageBreak/>
        <w:t>удлинять или сокращать продолжительность уроков (занятий) и перерывов между ними;</w:t>
      </w:r>
    </w:p>
    <w:p w:rsidR="004129B7" w:rsidRPr="004C2DF3" w:rsidRDefault="004129B7" w:rsidP="004129B7">
      <w:pPr>
        <w:pStyle w:val="a5"/>
        <w:numPr>
          <w:ilvl w:val="0"/>
          <w:numId w:val="2"/>
        </w:numPr>
        <w:tabs>
          <w:tab w:val="left" w:pos="993"/>
        </w:tabs>
        <w:ind w:left="0" w:firstLine="709"/>
        <w:jc w:val="both"/>
        <w:rPr>
          <w:sz w:val="24"/>
          <w:szCs w:val="24"/>
        </w:rPr>
      </w:pPr>
      <w:r w:rsidRPr="004C2DF3">
        <w:rPr>
          <w:sz w:val="24"/>
          <w:szCs w:val="24"/>
        </w:rPr>
        <w:t>удалять обучающегося с урока.</w:t>
      </w:r>
    </w:p>
    <w:p w:rsidR="004129B7" w:rsidRPr="004C2DF3" w:rsidRDefault="004129B7" w:rsidP="004129B7">
      <w:pPr>
        <w:ind w:firstLine="709"/>
        <w:jc w:val="both"/>
        <w:rPr>
          <w:sz w:val="24"/>
          <w:szCs w:val="24"/>
        </w:rPr>
      </w:pPr>
      <w:r w:rsidRPr="004C2DF3">
        <w:rPr>
          <w:sz w:val="24"/>
          <w:szCs w:val="24"/>
        </w:rPr>
        <w:t>5.10. Посторонним лицам разрешается присутствовать на занятиях только по согласованию с администрацией образовательного учреждения. Вход в класс после начала урока разрешается только руководителю и его заместителям.</w:t>
      </w:r>
    </w:p>
    <w:p w:rsidR="004129B7" w:rsidRPr="004C2DF3" w:rsidRDefault="004129B7" w:rsidP="004129B7">
      <w:pPr>
        <w:ind w:firstLine="709"/>
        <w:jc w:val="both"/>
        <w:rPr>
          <w:sz w:val="24"/>
          <w:szCs w:val="24"/>
        </w:rPr>
      </w:pPr>
      <w:r w:rsidRPr="004C2DF3">
        <w:rPr>
          <w:sz w:val="24"/>
          <w:szCs w:val="24"/>
        </w:rPr>
        <w:t>Делать педагогическим работникам замечания по поводу их работы во время урока (занятий) не разрешается. В случае необходимости такие замечания делаются администрацией по окончанию урока в отсутствии обучающихся.</w:t>
      </w:r>
    </w:p>
    <w:p w:rsidR="004129B7" w:rsidRDefault="004129B7" w:rsidP="004129B7">
      <w:pPr>
        <w:ind w:firstLine="709"/>
        <w:jc w:val="both"/>
        <w:rPr>
          <w:sz w:val="24"/>
          <w:szCs w:val="24"/>
        </w:rPr>
      </w:pPr>
      <w:r w:rsidRPr="004C2DF3">
        <w:rPr>
          <w:sz w:val="24"/>
          <w:szCs w:val="24"/>
        </w:rPr>
        <w:t>5.11. Администрация организует учет явки на работу и уход с нее работников (ст.91 ТК РФ). В случае неявки на работу по болезни работник обязан при наличии возможности известить администрацию как можно раньше, а так же предоставить листок временной нетрудоспособности в первый день выхода на работу.</w:t>
      </w:r>
    </w:p>
    <w:p w:rsidR="004129B7" w:rsidRPr="000B4B76" w:rsidRDefault="004129B7" w:rsidP="00EB64F8">
      <w:pPr>
        <w:jc w:val="both"/>
        <w:rPr>
          <w:sz w:val="24"/>
          <w:szCs w:val="24"/>
        </w:rPr>
      </w:pPr>
    </w:p>
    <w:p w:rsidR="004129B7" w:rsidRPr="00D17517" w:rsidRDefault="004129B7" w:rsidP="004129B7">
      <w:pPr>
        <w:suppressAutoHyphens/>
        <w:jc w:val="center"/>
        <w:rPr>
          <w:b/>
          <w:bCs/>
          <w:sz w:val="24"/>
          <w:szCs w:val="24"/>
        </w:rPr>
      </w:pPr>
      <w:r w:rsidRPr="004C2DF3">
        <w:rPr>
          <w:b/>
          <w:bCs/>
          <w:sz w:val="24"/>
          <w:szCs w:val="24"/>
        </w:rPr>
        <w:t>6. Время отдыха</w:t>
      </w:r>
    </w:p>
    <w:p w:rsidR="004129B7" w:rsidRPr="004C2DF3" w:rsidRDefault="004129B7" w:rsidP="004129B7">
      <w:pPr>
        <w:suppressAutoHyphens/>
        <w:ind w:firstLine="709"/>
        <w:jc w:val="both"/>
        <w:rPr>
          <w:sz w:val="24"/>
          <w:szCs w:val="24"/>
        </w:rPr>
      </w:pPr>
      <w:r w:rsidRPr="004C2DF3">
        <w:rPr>
          <w:sz w:val="24"/>
          <w:szCs w:val="24"/>
        </w:rPr>
        <w:t>6.1.Педагогическим работникам представление ежегодных основных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руководителем по согласованию с профкомом учреждения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 Предоставление отпуска руководителю оформляется приказом по МКУ Управление образования, а другим работникам – приказом руководителя образовательного учреждения.</w:t>
      </w:r>
    </w:p>
    <w:p w:rsidR="004129B7" w:rsidRPr="004C2DF3" w:rsidRDefault="004129B7" w:rsidP="004129B7">
      <w:pPr>
        <w:pStyle w:val="a5"/>
        <w:widowControl w:val="0"/>
        <w:numPr>
          <w:ilvl w:val="1"/>
          <w:numId w:val="5"/>
        </w:numPr>
        <w:suppressAutoHyphens/>
        <w:autoSpaceDE w:val="0"/>
        <w:ind w:firstLine="349"/>
        <w:jc w:val="both"/>
        <w:rPr>
          <w:sz w:val="24"/>
          <w:szCs w:val="24"/>
        </w:rPr>
      </w:pPr>
      <w:r w:rsidRPr="004C2DF3">
        <w:rPr>
          <w:sz w:val="24"/>
          <w:szCs w:val="24"/>
        </w:rPr>
        <w:t>Оплата отпуска производится не позднее чем за три дня до его начала.</w:t>
      </w:r>
    </w:p>
    <w:p w:rsidR="004129B7" w:rsidRPr="004C2DF3" w:rsidRDefault="004129B7" w:rsidP="004129B7">
      <w:pPr>
        <w:numPr>
          <w:ilvl w:val="1"/>
          <w:numId w:val="5"/>
        </w:numPr>
        <w:ind w:firstLine="349"/>
        <w:jc w:val="both"/>
        <w:rPr>
          <w:sz w:val="24"/>
          <w:szCs w:val="24"/>
        </w:rPr>
      </w:pPr>
      <w:r w:rsidRPr="004C2DF3">
        <w:rPr>
          <w:sz w:val="24"/>
          <w:szCs w:val="24"/>
        </w:rPr>
        <w:t xml:space="preserve">Оплачиваемый отпуск должен предоставляться работнику ежегодно. </w:t>
      </w:r>
    </w:p>
    <w:p w:rsidR="004129B7" w:rsidRPr="004C2DF3" w:rsidRDefault="004129B7" w:rsidP="004129B7">
      <w:pPr>
        <w:jc w:val="both"/>
        <w:rPr>
          <w:sz w:val="24"/>
          <w:szCs w:val="24"/>
        </w:rPr>
      </w:pPr>
      <w:r w:rsidRPr="004C2DF3">
        <w:rPr>
          <w:sz w:val="24"/>
          <w:szCs w:val="24"/>
        </w:rPr>
        <w:t xml:space="preserve">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4129B7" w:rsidRPr="004C2DF3" w:rsidRDefault="004129B7" w:rsidP="004129B7">
      <w:pPr>
        <w:jc w:val="both"/>
        <w:rPr>
          <w:sz w:val="24"/>
          <w:szCs w:val="24"/>
        </w:rPr>
      </w:pPr>
      <w:r w:rsidRPr="004C2DF3">
        <w:rPr>
          <w:b/>
          <w:color w:val="0000FF"/>
          <w:sz w:val="24"/>
          <w:szCs w:val="24"/>
        </w:rPr>
        <w:t xml:space="preserve">       </w:t>
      </w:r>
      <w:r w:rsidRPr="004C2DF3">
        <w:rPr>
          <w:sz w:val="24"/>
          <w:szCs w:val="24"/>
        </w:rPr>
        <w:t>До истечения шести месяцев непрерывной работы оплачиваемый отпуск по заявлению работника должен быть предоставлен:</w:t>
      </w:r>
    </w:p>
    <w:p w:rsidR="004129B7" w:rsidRPr="004C2DF3" w:rsidRDefault="004129B7" w:rsidP="004129B7">
      <w:pPr>
        <w:pStyle w:val="a5"/>
        <w:numPr>
          <w:ilvl w:val="0"/>
          <w:numId w:val="3"/>
        </w:numPr>
        <w:tabs>
          <w:tab w:val="left" w:pos="993"/>
        </w:tabs>
        <w:ind w:left="0" w:firstLine="709"/>
        <w:jc w:val="both"/>
        <w:rPr>
          <w:sz w:val="24"/>
          <w:szCs w:val="24"/>
        </w:rPr>
      </w:pPr>
      <w:r w:rsidRPr="004C2DF3">
        <w:rPr>
          <w:sz w:val="24"/>
          <w:szCs w:val="24"/>
        </w:rPr>
        <w:t>женщинам – перед отпуском по беременности и родам или непосредственно после него;</w:t>
      </w:r>
    </w:p>
    <w:p w:rsidR="004129B7" w:rsidRPr="004C2DF3" w:rsidRDefault="004129B7" w:rsidP="004129B7">
      <w:pPr>
        <w:pStyle w:val="a5"/>
        <w:numPr>
          <w:ilvl w:val="0"/>
          <w:numId w:val="3"/>
        </w:numPr>
        <w:tabs>
          <w:tab w:val="left" w:pos="993"/>
        </w:tabs>
        <w:ind w:left="0" w:firstLine="709"/>
        <w:jc w:val="both"/>
        <w:rPr>
          <w:sz w:val="24"/>
          <w:szCs w:val="24"/>
        </w:rPr>
      </w:pPr>
      <w:r w:rsidRPr="004C2DF3">
        <w:rPr>
          <w:sz w:val="24"/>
          <w:szCs w:val="24"/>
        </w:rPr>
        <w:t>работникам в возрасте до восемнадцати лет;</w:t>
      </w:r>
    </w:p>
    <w:p w:rsidR="004129B7" w:rsidRPr="004C2DF3" w:rsidRDefault="004129B7" w:rsidP="004129B7">
      <w:pPr>
        <w:pStyle w:val="a5"/>
        <w:numPr>
          <w:ilvl w:val="0"/>
          <w:numId w:val="3"/>
        </w:numPr>
        <w:tabs>
          <w:tab w:val="left" w:pos="993"/>
        </w:tabs>
        <w:ind w:left="0" w:firstLine="709"/>
        <w:jc w:val="both"/>
        <w:rPr>
          <w:sz w:val="24"/>
          <w:szCs w:val="24"/>
        </w:rPr>
      </w:pPr>
      <w:r w:rsidRPr="004C2DF3">
        <w:rPr>
          <w:sz w:val="24"/>
          <w:szCs w:val="24"/>
        </w:rPr>
        <w:t>работникам, усыновившим ребенка (детей) в возрасте до трех месяцев;</w:t>
      </w:r>
    </w:p>
    <w:p w:rsidR="004129B7" w:rsidRPr="004C2DF3" w:rsidRDefault="004129B7" w:rsidP="004129B7">
      <w:pPr>
        <w:pStyle w:val="a5"/>
        <w:numPr>
          <w:ilvl w:val="0"/>
          <w:numId w:val="3"/>
        </w:numPr>
        <w:tabs>
          <w:tab w:val="left" w:pos="993"/>
        </w:tabs>
        <w:ind w:left="0" w:firstLine="709"/>
        <w:jc w:val="both"/>
        <w:rPr>
          <w:sz w:val="24"/>
          <w:szCs w:val="24"/>
        </w:rPr>
      </w:pPr>
      <w:r w:rsidRPr="004C2DF3">
        <w:rPr>
          <w:sz w:val="24"/>
          <w:szCs w:val="24"/>
        </w:rPr>
        <w:t>в других случаях, предусмотренных федеральными законами.</w:t>
      </w:r>
    </w:p>
    <w:p w:rsidR="004129B7" w:rsidRPr="004C2DF3" w:rsidRDefault="004129B7" w:rsidP="004129B7">
      <w:pPr>
        <w:pStyle w:val="a3"/>
        <w:ind w:firstLine="709"/>
        <w:rPr>
          <w:sz w:val="24"/>
          <w:szCs w:val="24"/>
        </w:rPr>
      </w:pPr>
      <w:r w:rsidRPr="004C2DF3">
        <w:rPr>
          <w:sz w:val="24"/>
          <w:szCs w:val="24"/>
        </w:rPr>
        <w:t xml:space="preserve">6.4.  По соглашению между работником и работодателем ежегодный оплачиваемый отпуск может быть разделен на части. В соответствии с Конвенцией № 132 Международной организации труда «Об оплачиваемых отпусках» одна из частей ежегодного оплачиваемого отпуска должна составлять две непрерывные рабочие недели, на оставшуюся часть предоставляется право делить отпуск на более мелкие периоды, чем 14 дней. Отзыв работника из отпуска допускается только с его согласия.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 </w:t>
      </w:r>
    </w:p>
    <w:p w:rsidR="004129B7" w:rsidRPr="008E74DC" w:rsidRDefault="004129B7" w:rsidP="004129B7">
      <w:pPr>
        <w:jc w:val="both"/>
        <w:textAlignment w:val="top"/>
        <w:outlineLvl w:val="4"/>
        <w:rPr>
          <w:bCs/>
          <w:sz w:val="24"/>
          <w:szCs w:val="24"/>
        </w:rPr>
      </w:pPr>
      <w:r>
        <w:rPr>
          <w:sz w:val="24"/>
          <w:szCs w:val="24"/>
        </w:rPr>
        <w:t xml:space="preserve">          </w:t>
      </w:r>
      <w:r w:rsidRPr="004C2DF3">
        <w:rPr>
          <w:sz w:val="24"/>
          <w:szCs w:val="24"/>
        </w:rPr>
        <w:t xml:space="preserve"> 6.5. </w:t>
      </w:r>
      <w:r w:rsidRPr="008E74DC">
        <w:rPr>
          <w:sz w:val="24"/>
          <w:szCs w:val="24"/>
        </w:rPr>
        <w:t xml:space="preserve">Педагогические работники имеют трудовые права и социальные гарантии в соответствии  со п.5 ч.4 ст.47  Федерального закона РФ от 29.12.2012г. № 273-ФЗ «Об образовании в РФ» на длительный отпуск сроком до одного года не реже чем через каждые 10 лет непрерывной педагогической работы в порядке, установленном в соответствии с </w:t>
      </w:r>
      <w:r w:rsidRPr="008E74DC">
        <w:rPr>
          <w:bCs/>
          <w:sz w:val="24"/>
          <w:szCs w:val="24"/>
        </w:rPr>
        <w:t xml:space="preserve">Приказом  Минобрнауки России от 31.05.2016 </w:t>
      </w:r>
      <w:r>
        <w:rPr>
          <w:bCs/>
          <w:sz w:val="24"/>
          <w:szCs w:val="24"/>
        </w:rPr>
        <w:t>N644 «</w:t>
      </w:r>
      <w:r w:rsidRPr="008E74DC">
        <w:rPr>
          <w:bCs/>
          <w:sz w:val="24"/>
          <w:szCs w:val="24"/>
        </w:rPr>
        <w:t>Об утверждении Порядка предоставления педагогическим работникам организаций, осуществляющих образовательную деятельность, длительног</w:t>
      </w:r>
      <w:r>
        <w:rPr>
          <w:bCs/>
          <w:sz w:val="24"/>
          <w:szCs w:val="24"/>
        </w:rPr>
        <w:t>о отпуска сроком до одного года»</w:t>
      </w:r>
      <w:r w:rsidRPr="008E74DC">
        <w:rPr>
          <w:bCs/>
          <w:sz w:val="24"/>
          <w:szCs w:val="24"/>
        </w:rPr>
        <w:t>.</w:t>
      </w:r>
    </w:p>
    <w:p w:rsidR="004129B7" w:rsidRPr="004C2DF3" w:rsidRDefault="004129B7" w:rsidP="004129B7">
      <w:pPr>
        <w:ind w:firstLine="851"/>
        <w:jc w:val="both"/>
        <w:rPr>
          <w:sz w:val="24"/>
          <w:szCs w:val="24"/>
        </w:rPr>
      </w:pPr>
      <w:r w:rsidRPr="004C2DF3">
        <w:rPr>
          <w:sz w:val="24"/>
          <w:szCs w:val="24"/>
        </w:rPr>
        <w:lastRenderedPageBreak/>
        <w:t>6.6. По семейным обстоятельством (собственная свадьба или свадьба детей, рождение ребенка, уход за больными членами семьи и другие уважительные причины)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на условиях, определенных  ст.128 ТК РФ и коллективным договором.</w:t>
      </w:r>
    </w:p>
    <w:p w:rsidR="004129B7" w:rsidRDefault="004129B7" w:rsidP="004129B7">
      <w:pPr>
        <w:ind w:firstLine="851"/>
        <w:jc w:val="both"/>
        <w:rPr>
          <w:sz w:val="24"/>
          <w:szCs w:val="24"/>
        </w:rPr>
      </w:pPr>
      <w:r w:rsidRPr="004C2DF3">
        <w:rPr>
          <w:sz w:val="24"/>
          <w:szCs w:val="24"/>
        </w:rPr>
        <w:t>6.7.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педагогический  работник может использовать для повышения квалификации, самообразования, подготовки к занятиям и т.д.</w:t>
      </w:r>
    </w:p>
    <w:p w:rsidR="004129B7" w:rsidRPr="00F77166" w:rsidRDefault="004129B7" w:rsidP="004129B7">
      <w:pPr>
        <w:ind w:firstLine="567"/>
        <w:jc w:val="both"/>
        <w:rPr>
          <w:sz w:val="24"/>
          <w:szCs w:val="24"/>
        </w:rPr>
      </w:pPr>
      <w:r w:rsidRPr="00F77166">
        <w:rPr>
          <w:rFonts w:ascii="Times New Roman CYR" w:hAnsi="Times New Roman CYR" w:cs="Times New Roman CYR"/>
          <w:sz w:val="24"/>
          <w:szCs w:val="24"/>
        </w:rPr>
        <w:t>6.8.</w:t>
      </w:r>
      <w:r w:rsidRPr="00F77166">
        <w:rPr>
          <w:sz w:val="24"/>
          <w:szCs w:val="24"/>
        </w:rPr>
        <w:t xml:space="preserve"> Женщинам, работающим в режиме 40-часовой рабочей недели в учреждениях образования сельской местности, устанавливается 36-часовая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p>
    <w:p w:rsidR="004129B7" w:rsidRPr="00F77166" w:rsidRDefault="004129B7" w:rsidP="004129B7">
      <w:pPr>
        <w:ind w:firstLine="851"/>
        <w:jc w:val="both"/>
        <w:rPr>
          <w:sz w:val="24"/>
          <w:szCs w:val="24"/>
        </w:rPr>
      </w:pPr>
    </w:p>
    <w:p w:rsidR="004129B7" w:rsidRPr="004C2DF3" w:rsidRDefault="004129B7" w:rsidP="004129B7">
      <w:pPr>
        <w:suppressAutoHyphens/>
        <w:jc w:val="center"/>
        <w:rPr>
          <w:b/>
          <w:bCs/>
          <w:sz w:val="24"/>
          <w:szCs w:val="24"/>
        </w:rPr>
      </w:pPr>
      <w:r w:rsidRPr="004C2DF3">
        <w:rPr>
          <w:b/>
          <w:bCs/>
          <w:sz w:val="24"/>
          <w:szCs w:val="24"/>
        </w:rPr>
        <w:t>7.</w:t>
      </w:r>
      <w:r w:rsidRPr="004C2DF3">
        <w:rPr>
          <w:b/>
          <w:bCs/>
          <w:color w:val="0000FF"/>
          <w:sz w:val="24"/>
          <w:szCs w:val="24"/>
        </w:rPr>
        <w:t xml:space="preserve">  </w:t>
      </w:r>
      <w:r w:rsidRPr="004C2DF3">
        <w:rPr>
          <w:b/>
          <w:bCs/>
          <w:sz w:val="24"/>
          <w:szCs w:val="24"/>
        </w:rPr>
        <w:t>Дисциплина труда</w:t>
      </w:r>
    </w:p>
    <w:p w:rsidR="004129B7" w:rsidRPr="004C2DF3" w:rsidRDefault="004129B7" w:rsidP="004129B7">
      <w:pPr>
        <w:tabs>
          <w:tab w:val="left" w:pos="573"/>
        </w:tabs>
        <w:ind w:firstLine="851"/>
        <w:jc w:val="both"/>
        <w:rPr>
          <w:bCs/>
          <w:sz w:val="24"/>
          <w:szCs w:val="24"/>
        </w:rPr>
      </w:pPr>
      <w:r w:rsidRPr="004C2DF3">
        <w:rPr>
          <w:bCs/>
          <w:sz w:val="24"/>
          <w:szCs w:val="24"/>
        </w:rPr>
        <w:t>7.1. Поощрения за труд</w:t>
      </w:r>
    </w:p>
    <w:p w:rsidR="004129B7" w:rsidRPr="004C2DF3" w:rsidRDefault="004129B7" w:rsidP="004129B7">
      <w:pPr>
        <w:jc w:val="both"/>
        <w:rPr>
          <w:sz w:val="24"/>
          <w:szCs w:val="24"/>
        </w:rPr>
      </w:pPr>
      <w:r>
        <w:rPr>
          <w:sz w:val="24"/>
          <w:szCs w:val="24"/>
        </w:rPr>
        <w:t xml:space="preserve">         </w:t>
      </w:r>
      <w:r w:rsidRPr="004C2DF3">
        <w:rPr>
          <w:sz w:val="24"/>
          <w:szCs w:val="24"/>
        </w:rPr>
        <w:t>7.1.1. Работодатель поощряет работников, добросовестно исполняющих трудовые обязанности:</w:t>
      </w:r>
    </w:p>
    <w:p w:rsidR="004129B7" w:rsidRPr="004C2DF3" w:rsidRDefault="004129B7" w:rsidP="004129B7">
      <w:pPr>
        <w:pStyle w:val="a5"/>
        <w:numPr>
          <w:ilvl w:val="0"/>
          <w:numId w:val="4"/>
        </w:numPr>
        <w:tabs>
          <w:tab w:val="left" w:pos="993"/>
        </w:tabs>
        <w:spacing w:before="20"/>
        <w:ind w:left="0" w:firstLine="709"/>
        <w:jc w:val="both"/>
        <w:rPr>
          <w:sz w:val="24"/>
          <w:szCs w:val="24"/>
        </w:rPr>
      </w:pPr>
      <w:r w:rsidRPr="004C2DF3">
        <w:rPr>
          <w:sz w:val="24"/>
          <w:szCs w:val="24"/>
        </w:rPr>
        <w:t>объявляет благодарности;</w:t>
      </w:r>
    </w:p>
    <w:p w:rsidR="004129B7" w:rsidRPr="004C2DF3" w:rsidRDefault="004129B7" w:rsidP="004129B7">
      <w:pPr>
        <w:pStyle w:val="a5"/>
        <w:numPr>
          <w:ilvl w:val="0"/>
          <w:numId w:val="4"/>
        </w:numPr>
        <w:tabs>
          <w:tab w:val="left" w:pos="993"/>
        </w:tabs>
        <w:spacing w:before="20"/>
        <w:ind w:left="0" w:firstLine="709"/>
        <w:jc w:val="both"/>
        <w:rPr>
          <w:sz w:val="24"/>
          <w:szCs w:val="24"/>
        </w:rPr>
      </w:pPr>
      <w:r w:rsidRPr="004C2DF3">
        <w:rPr>
          <w:sz w:val="24"/>
          <w:szCs w:val="24"/>
        </w:rPr>
        <w:t>выдает премию;</w:t>
      </w:r>
    </w:p>
    <w:p w:rsidR="004129B7" w:rsidRPr="004C2DF3" w:rsidRDefault="004129B7" w:rsidP="004129B7">
      <w:pPr>
        <w:pStyle w:val="a5"/>
        <w:numPr>
          <w:ilvl w:val="0"/>
          <w:numId w:val="4"/>
        </w:numPr>
        <w:tabs>
          <w:tab w:val="left" w:pos="993"/>
        </w:tabs>
        <w:ind w:left="0" w:firstLine="709"/>
        <w:jc w:val="both"/>
        <w:rPr>
          <w:sz w:val="24"/>
          <w:szCs w:val="24"/>
        </w:rPr>
      </w:pPr>
      <w:r w:rsidRPr="004C2DF3">
        <w:rPr>
          <w:sz w:val="24"/>
          <w:szCs w:val="24"/>
        </w:rPr>
        <w:t>награждает ценным подарком;</w:t>
      </w:r>
    </w:p>
    <w:p w:rsidR="004129B7" w:rsidRPr="004C2DF3" w:rsidRDefault="004129B7" w:rsidP="004129B7">
      <w:pPr>
        <w:pStyle w:val="a5"/>
        <w:numPr>
          <w:ilvl w:val="0"/>
          <w:numId w:val="4"/>
        </w:numPr>
        <w:tabs>
          <w:tab w:val="left" w:pos="993"/>
        </w:tabs>
        <w:spacing w:before="20"/>
        <w:ind w:left="0" w:firstLine="709"/>
        <w:jc w:val="both"/>
        <w:rPr>
          <w:sz w:val="24"/>
          <w:szCs w:val="24"/>
        </w:rPr>
      </w:pPr>
      <w:r w:rsidRPr="004C2DF3">
        <w:rPr>
          <w:sz w:val="24"/>
          <w:szCs w:val="24"/>
        </w:rPr>
        <w:t>награждает почетной грамотой;</w:t>
      </w:r>
    </w:p>
    <w:p w:rsidR="004129B7" w:rsidRPr="004C2DF3" w:rsidRDefault="004129B7" w:rsidP="004129B7">
      <w:pPr>
        <w:pStyle w:val="a5"/>
        <w:numPr>
          <w:ilvl w:val="0"/>
          <w:numId w:val="4"/>
        </w:numPr>
        <w:tabs>
          <w:tab w:val="left" w:pos="993"/>
        </w:tabs>
        <w:spacing w:before="20"/>
        <w:ind w:left="0" w:firstLine="709"/>
        <w:jc w:val="both"/>
        <w:rPr>
          <w:sz w:val="24"/>
          <w:szCs w:val="24"/>
        </w:rPr>
      </w:pPr>
      <w:r w:rsidRPr="004C2DF3">
        <w:rPr>
          <w:sz w:val="24"/>
          <w:szCs w:val="24"/>
        </w:rPr>
        <w:t>представляет к званию лучшего по профессии.</w:t>
      </w:r>
    </w:p>
    <w:p w:rsidR="004129B7" w:rsidRPr="004C2DF3" w:rsidRDefault="004129B7" w:rsidP="004129B7">
      <w:pPr>
        <w:ind w:firstLine="709"/>
        <w:jc w:val="both"/>
        <w:rPr>
          <w:sz w:val="24"/>
          <w:szCs w:val="24"/>
        </w:rPr>
      </w:pPr>
      <w:r w:rsidRPr="004C2DF3">
        <w:rPr>
          <w:sz w:val="24"/>
          <w:szCs w:val="24"/>
        </w:rPr>
        <w:t>Поощрения применяются администрацией совместно или по согласованию с профсоюзным комитетом. Поощрения объявляются приказом руководителя и доводятся до сведения коллектива. Сведения о награждениях и поощрениях работника заносятся в трудовую книжку  и в личную карточку (форму Т</w:t>
      </w:r>
      <w:proofErr w:type="gramStart"/>
      <w:r w:rsidRPr="004C2DF3">
        <w:rPr>
          <w:sz w:val="24"/>
          <w:szCs w:val="24"/>
        </w:rPr>
        <w:t>2</w:t>
      </w:r>
      <w:proofErr w:type="gramEnd"/>
      <w:r w:rsidRPr="004C2DF3">
        <w:rPr>
          <w:sz w:val="24"/>
          <w:szCs w:val="24"/>
        </w:rPr>
        <w:t>) работника.</w:t>
      </w:r>
    </w:p>
    <w:p w:rsidR="004129B7" w:rsidRPr="004C2DF3" w:rsidRDefault="004129B7" w:rsidP="004129B7">
      <w:pPr>
        <w:ind w:firstLine="851"/>
        <w:jc w:val="both"/>
        <w:rPr>
          <w:sz w:val="24"/>
          <w:szCs w:val="24"/>
        </w:rPr>
      </w:pPr>
      <w:r w:rsidRPr="004C2DF3">
        <w:rPr>
          <w:sz w:val="24"/>
          <w:szCs w:val="24"/>
        </w:rPr>
        <w:t>7.1.2.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жилищно-бытовых условий и т.д.).</w:t>
      </w:r>
    </w:p>
    <w:p w:rsidR="004129B7" w:rsidRPr="004C2DF3" w:rsidRDefault="004129B7" w:rsidP="004129B7">
      <w:pPr>
        <w:ind w:firstLine="709"/>
        <w:jc w:val="both"/>
        <w:rPr>
          <w:sz w:val="24"/>
          <w:szCs w:val="24"/>
        </w:rPr>
      </w:pPr>
      <w:r w:rsidRPr="004C2DF3">
        <w:rPr>
          <w:sz w:val="24"/>
          <w:szCs w:val="24"/>
        </w:rPr>
        <w:t>7.1.3. За особые трудовые заслуги перед обществом и государством работники  могут быть представлены к государственным наградам (ст. 191 ТК РФ).</w:t>
      </w:r>
    </w:p>
    <w:p w:rsidR="004129B7" w:rsidRPr="004C2DF3" w:rsidRDefault="004129B7" w:rsidP="004129B7">
      <w:pPr>
        <w:ind w:firstLine="709"/>
        <w:jc w:val="both"/>
        <w:rPr>
          <w:bCs/>
          <w:sz w:val="24"/>
          <w:szCs w:val="24"/>
        </w:rPr>
      </w:pPr>
      <w:r w:rsidRPr="004C2DF3">
        <w:rPr>
          <w:bCs/>
          <w:sz w:val="24"/>
          <w:szCs w:val="24"/>
        </w:rPr>
        <w:t>7.2. Дисциплинарные взыскания</w:t>
      </w:r>
    </w:p>
    <w:p w:rsidR="004129B7" w:rsidRPr="004C2DF3" w:rsidRDefault="004129B7" w:rsidP="004129B7">
      <w:pPr>
        <w:ind w:firstLine="709"/>
        <w:jc w:val="both"/>
        <w:rPr>
          <w:sz w:val="24"/>
          <w:szCs w:val="24"/>
        </w:rPr>
      </w:pPr>
      <w:r w:rsidRPr="004C2DF3">
        <w:rPr>
          <w:sz w:val="24"/>
          <w:szCs w:val="24"/>
        </w:rPr>
        <w:t>7.2.1.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129B7" w:rsidRPr="004C2DF3" w:rsidRDefault="004129B7" w:rsidP="004129B7">
      <w:pPr>
        <w:spacing w:before="20"/>
        <w:ind w:firstLine="709"/>
        <w:jc w:val="both"/>
        <w:rPr>
          <w:sz w:val="24"/>
          <w:szCs w:val="24"/>
        </w:rPr>
      </w:pPr>
      <w:r w:rsidRPr="004C2DF3">
        <w:rPr>
          <w:sz w:val="24"/>
          <w:szCs w:val="24"/>
        </w:rPr>
        <w:t>1) замечание;</w:t>
      </w:r>
    </w:p>
    <w:p w:rsidR="004129B7" w:rsidRPr="004C2DF3" w:rsidRDefault="004129B7" w:rsidP="004129B7">
      <w:pPr>
        <w:spacing w:before="20"/>
        <w:ind w:firstLine="709"/>
        <w:jc w:val="both"/>
        <w:rPr>
          <w:sz w:val="24"/>
          <w:szCs w:val="24"/>
        </w:rPr>
      </w:pPr>
      <w:r w:rsidRPr="004C2DF3">
        <w:rPr>
          <w:sz w:val="24"/>
          <w:szCs w:val="24"/>
        </w:rPr>
        <w:t>2) выговор;</w:t>
      </w:r>
    </w:p>
    <w:p w:rsidR="004129B7" w:rsidRPr="004C2DF3" w:rsidRDefault="004129B7" w:rsidP="004129B7">
      <w:pPr>
        <w:ind w:firstLine="709"/>
        <w:jc w:val="both"/>
        <w:rPr>
          <w:sz w:val="24"/>
          <w:szCs w:val="24"/>
        </w:rPr>
      </w:pPr>
      <w:r w:rsidRPr="004C2DF3">
        <w:rPr>
          <w:sz w:val="24"/>
          <w:szCs w:val="24"/>
        </w:rPr>
        <w:t xml:space="preserve">3) увольнение по соответствующим основаниям. </w:t>
      </w:r>
    </w:p>
    <w:p w:rsidR="004129B7" w:rsidRPr="004C2DF3" w:rsidRDefault="004129B7" w:rsidP="004129B7">
      <w:pPr>
        <w:ind w:firstLine="709"/>
        <w:jc w:val="both"/>
        <w:rPr>
          <w:sz w:val="24"/>
          <w:szCs w:val="24"/>
        </w:rPr>
      </w:pPr>
      <w:r w:rsidRPr="004C2DF3">
        <w:rPr>
          <w:sz w:val="24"/>
          <w:szCs w:val="24"/>
        </w:rPr>
        <w:t xml:space="preserve">7.2.2.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 (ст. 193 ТК РФ). </w:t>
      </w:r>
    </w:p>
    <w:p w:rsidR="004129B7" w:rsidRPr="004C2DF3" w:rsidRDefault="004129B7" w:rsidP="004129B7">
      <w:pPr>
        <w:ind w:firstLine="709"/>
        <w:jc w:val="both"/>
        <w:rPr>
          <w:sz w:val="24"/>
          <w:szCs w:val="24"/>
        </w:rPr>
      </w:pPr>
      <w:r w:rsidRPr="004C2DF3">
        <w:rPr>
          <w:sz w:val="24"/>
          <w:szCs w:val="24"/>
        </w:rPr>
        <w:t xml:space="preserve">7.2.3.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w:t>
      </w:r>
      <w:r w:rsidRPr="004C2DF3">
        <w:rPr>
          <w:sz w:val="24"/>
          <w:szCs w:val="24"/>
        </w:rPr>
        <w:lastRenderedPageBreak/>
        <w:t>а также времени, необходимого на учет мнения профкома.</w:t>
      </w:r>
      <w:r>
        <w:rPr>
          <w:sz w:val="24"/>
          <w:szCs w:val="24"/>
        </w:rPr>
        <w:t xml:space="preserve"> </w:t>
      </w:r>
      <w:r w:rsidRPr="004C2DF3">
        <w:rPr>
          <w:sz w:val="24"/>
          <w:szCs w:val="24"/>
        </w:rPr>
        <w:t>Дисциплинарное взыскание не мож</w:t>
      </w:r>
      <w:r>
        <w:rPr>
          <w:sz w:val="24"/>
          <w:szCs w:val="24"/>
        </w:rPr>
        <w:t xml:space="preserve">ет быть применено позднее 6 </w:t>
      </w:r>
      <w:r w:rsidRPr="004C2DF3">
        <w:rPr>
          <w:sz w:val="24"/>
          <w:szCs w:val="24"/>
        </w:rPr>
        <w:t xml:space="preserve">месяцев со дня совершения проступка (ст. 193 ТК РФ). </w:t>
      </w:r>
    </w:p>
    <w:p w:rsidR="004129B7" w:rsidRPr="004C2DF3" w:rsidRDefault="004129B7" w:rsidP="004129B7">
      <w:pPr>
        <w:ind w:firstLine="709"/>
        <w:jc w:val="both"/>
        <w:rPr>
          <w:sz w:val="24"/>
          <w:szCs w:val="24"/>
        </w:rPr>
      </w:pPr>
      <w:r w:rsidRPr="004C2DF3">
        <w:rPr>
          <w:sz w:val="24"/>
          <w:szCs w:val="24"/>
        </w:rPr>
        <w:t xml:space="preserve">За каждый дисциплинарный проступок может быть применено только одно дисциплинарное взыскание. </w:t>
      </w:r>
    </w:p>
    <w:p w:rsidR="004129B7" w:rsidRPr="004C2DF3" w:rsidRDefault="004129B7" w:rsidP="004129B7">
      <w:pPr>
        <w:ind w:firstLine="709"/>
        <w:jc w:val="both"/>
        <w:rPr>
          <w:sz w:val="24"/>
          <w:szCs w:val="24"/>
        </w:rPr>
      </w:pPr>
      <w:r w:rsidRPr="004C2DF3">
        <w:rPr>
          <w:sz w:val="24"/>
          <w:szCs w:val="24"/>
        </w:rPr>
        <w:t>7.2.4. Приказ работодателя о применение дисциплинарного взыскания объявляется рабо</w:t>
      </w:r>
      <w:r>
        <w:rPr>
          <w:sz w:val="24"/>
          <w:szCs w:val="24"/>
        </w:rPr>
        <w:t>тнику под роспись в течение 3</w:t>
      </w:r>
      <w:r w:rsidRPr="004C2DF3">
        <w:rPr>
          <w:sz w:val="24"/>
          <w:szCs w:val="24"/>
        </w:rPr>
        <w:t xml:space="preserve"> рабочих дней со дня его издания, не считая времени отсутствия работника на работе.</w:t>
      </w:r>
    </w:p>
    <w:p w:rsidR="004129B7" w:rsidRPr="004C2DF3" w:rsidRDefault="004129B7" w:rsidP="004129B7">
      <w:pPr>
        <w:jc w:val="both"/>
        <w:rPr>
          <w:sz w:val="24"/>
          <w:szCs w:val="24"/>
        </w:rPr>
      </w:pPr>
      <w:r>
        <w:rPr>
          <w:sz w:val="24"/>
          <w:szCs w:val="24"/>
        </w:rPr>
        <w:t xml:space="preserve">            </w:t>
      </w:r>
      <w:r w:rsidRPr="004C2DF3">
        <w:rPr>
          <w:sz w:val="24"/>
          <w:szCs w:val="24"/>
        </w:rPr>
        <w:t>Дисциплинарное взыскание может быть обжаловано работником в государственную инспекцию труда и (или) в комиссию по трудовым спорам образовательного учреждения.</w:t>
      </w:r>
    </w:p>
    <w:p w:rsidR="004129B7" w:rsidRPr="004C2DF3" w:rsidRDefault="004129B7" w:rsidP="004129B7">
      <w:pPr>
        <w:ind w:firstLine="709"/>
        <w:jc w:val="both"/>
        <w:rPr>
          <w:sz w:val="24"/>
          <w:szCs w:val="24"/>
        </w:rPr>
      </w:pPr>
      <w:r w:rsidRPr="004C2DF3">
        <w:rPr>
          <w:sz w:val="24"/>
          <w:szCs w:val="24"/>
        </w:rPr>
        <w:t>7.2.5. К работникам, имеющим дисциплинарное взыскание, меры поощрения не применяются в течение срока этих взысканий.</w:t>
      </w:r>
    </w:p>
    <w:p w:rsidR="004129B7" w:rsidRPr="004C2DF3" w:rsidRDefault="004129B7" w:rsidP="004129B7">
      <w:pPr>
        <w:ind w:firstLine="709"/>
        <w:jc w:val="both"/>
        <w:rPr>
          <w:sz w:val="24"/>
          <w:szCs w:val="24"/>
        </w:rPr>
      </w:pPr>
      <w:r w:rsidRPr="004C2DF3">
        <w:rPr>
          <w:sz w:val="24"/>
          <w:szCs w:val="24"/>
        </w:rPr>
        <w:t>7.2.6.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129B7" w:rsidRPr="00356901" w:rsidRDefault="004129B7" w:rsidP="004129B7">
      <w:pPr>
        <w:ind w:firstLine="709"/>
        <w:jc w:val="both"/>
        <w:rPr>
          <w:sz w:val="24"/>
          <w:szCs w:val="24"/>
        </w:rPr>
      </w:pPr>
      <w:r w:rsidRPr="004C2DF3">
        <w:rPr>
          <w:sz w:val="24"/>
          <w:szCs w:val="24"/>
        </w:rPr>
        <w:t xml:space="preserve">7.2.7.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профкома. </w:t>
      </w:r>
    </w:p>
    <w:p w:rsidR="009A67D6" w:rsidRDefault="009A67D6" w:rsidP="009A67D6">
      <w:pPr>
        <w:pStyle w:val="17PRIL-txt"/>
        <w:ind w:firstLine="283"/>
        <w:jc w:val="center"/>
        <w:rPr>
          <w:rFonts w:ascii="Times New Roman" w:hAnsi="Times New Roman" w:cs="Times New Roman"/>
          <w:b/>
          <w:bCs/>
          <w:sz w:val="24"/>
          <w:szCs w:val="24"/>
        </w:rPr>
      </w:pPr>
      <w:r>
        <w:rPr>
          <w:rFonts w:ascii="Times New Roman" w:hAnsi="Times New Roman" w:cs="Times New Roman"/>
          <w:b/>
          <w:bCs/>
          <w:sz w:val="24"/>
          <w:szCs w:val="24"/>
        </w:rPr>
        <w:t>8</w:t>
      </w:r>
      <w:r w:rsidRPr="008A57EF">
        <w:rPr>
          <w:rFonts w:ascii="Times New Roman" w:hAnsi="Times New Roman" w:cs="Times New Roman"/>
          <w:b/>
          <w:bCs/>
          <w:sz w:val="24"/>
          <w:szCs w:val="24"/>
        </w:rPr>
        <w:t>. Особенности регулирования труда работников предпенсионного возраста</w:t>
      </w:r>
    </w:p>
    <w:p w:rsidR="009A67D6" w:rsidRPr="008A57EF" w:rsidRDefault="009A67D6" w:rsidP="009A67D6">
      <w:pPr>
        <w:pStyle w:val="17PRIL-txt"/>
        <w:ind w:firstLine="283"/>
        <w:jc w:val="center"/>
        <w:rPr>
          <w:rFonts w:ascii="Times New Roman" w:hAnsi="Times New Roman" w:cs="Times New Roman"/>
          <w:b/>
          <w:bCs/>
          <w:sz w:val="24"/>
          <w:szCs w:val="24"/>
        </w:rPr>
      </w:pPr>
    </w:p>
    <w:p w:rsidR="009A67D6" w:rsidRPr="008A57EF" w:rsidRDefault="009A67D6" w:rsidP="009A67D6">
      <w:pPr>
        <w:pStyle w:val="17PRIL-txt"/>
        <w:ind w:firstLine="283"/>
        <w:rPr>
          <w:rFonts w:ascii="Times New Roman" w:hAnsi="Times New Roman" w:cs="Times New Roman"/>
          <w:sz w:val="24"/>
          <w:szCs w:val="24"/>
        </w:rPr>
      </w:pPr>
      <w:r>
        <w:rPr>
          <w:rFonts w:ascii="Times New Roman" w:hAnsi="Times New Roman" w:cs="Times New Roman"/>
          <w:sz w:val="24"/>
          <w:szCs w:val="24"/>
        </w:rPr>
        <w:t>8</w:t>
      </w:r>
      <w:r w:rsidRPr="008A57EF">
        <w:rPr>
          <w:rFonts w:ascii="Times New Roman" w:hAnsi="Times New Roman" w:cs="Times New Roman"/>
          <w:sz w:val="24"/>
          <w:szCs w:val="24"/>
        </w:rPr>
        <w:t>.1. Работник предпенсионного возраста – работник в течение пяти лет до наступления возраста, который дает право на страховую пенсию по старости, в том числе назначаемую досрочно.</w:t>
      </w:r>
    </w:p>
    <w:p w:rsidR="009A67D6" w:rsidRPr="008A57EF" w:rsidRDefault="009A67D6" w:rsidP="009A67D6">
      <w:pPr>
        <w:pStyle w:val="17PRIL-txt"/>
        <w:ind w:firstLine="283"/>
        <w:rPr>
          <w:rFonts w:ascii="Times New Roman" w:hAnsi="Times New Roman" w:cs="Times New Roman"/>
          <w:sz w:val="24"/>
          <w:szCs w:val="24"/>
        </w:rPr>
      </w:pPr>
      <w:r w:rsidRPr="008A57EF">
        <w:rPr>
          <w:rFonts w:ascii="Times New Roman" w:hAnsi="Times New Roman" w:cs="Times New Roman"/>
          <w:sz w:val="24"/>
          <w:szCs w:val="24"/>
        </w:rPr>
        <w:t>С января 2019 года женщины выходят на пенсию в 60 лет, мужчины – в 65 лет. По общему правилу у женщины предпенсионный возраст начинается с 55 лет, у мужчин – с 60 лет.</w:t>
      </w:r>
    </w:p>
    <w:p w:rsidR="009A67D6" w:rsidRPr="008A57EF" w:rsidRDefault="009A67D6" w:rsidP="009A67D6">
      <w:pPr>
        <w:pStyle w:val="17PRIL-txt"/>
        <w:ind w:firstLine="283"/>
        <w:rPr>
          <w:rFonts w:ascii="Times New Roman" w:hAnsi="Times New Roman" w:cs="Times New Roman"/>
          <w:sz w:val="24"/>
          <w:szCs w:val="24"/>
        </w:rPr>
      </w:pPr>
      <w:r w:rsidRPr="008A57EF">
        <w:rPr>
          <w:rFonts w:ascii="Times New Roman" w:hAnsi="Times New Roman" w:cs="Times New Roman"/>
          <w:sz w:val="24"/>
          <w:szCs w:val="24"/>
        </w:rPr>
        <w:t xml:space="preserve">Работники, которые согласно пенсионной реформе должны выйти на пенсию по старости в 2019 и 2020 году, могут это сделать на полгода раньше (п. 3 ст. 10 Закона от 03.10.2018 № 350-ФЗ). Пенсионная реформа предусматривает переходный период, который продлится 9 лет: с 2019-го по 2027-й. </w:t>
      </w:r>
    </w:p>
    <w:p w:rsidR="009A67D6" w:rsidRPr="008A57EF" w:rsidRDefault="009A67D6" w:rsidP="009A67D6">
      <w:pPr>
        <w:pStyle w:val="17PRIL-txt"/>
        <w:ind w:firstLine="283"/>
        <w:rPr>
          <w:rFonts w:ascii="Times New Roman" w:hAnsi="Times New Roman" w:cs="Times New Roman"/>
          <w:spacing w:val="-4"/>
          <w:sz w:val="24"/>
          <w:szCs w:val="24"/>
        </w:rPr>
      </w:pPr>
      <w:r w:rsidRPr="008A57EF">
        <w:rPr>
          <w:rFonts w:ascii="Times New Roman" w:hAnsi="Times New Roman" w:cs="Times New Roman"/>
          <w:spacing w:val="-4"/>
          <w:sz w:val="24"/>
          <w:szCs w:val="24"/>
        </w:rPr>
        <w:t xml:space="preserve">Многодетные матери имеют право выйти на пенсию досрочно. Если у работницы три ребенка, она выйдет на пенсию на 3 года раньше нового пенсионного возраста – в 57 лет. Предпенсионный возраст у нее начнется в 52 года. </w:t>
      </w:r>
    </w:p>
    <w:p w:rsidR="009A67D6" w:rsidRPr="008A57EF" w:rsidRDefault="009A67D6" w:rsidP="009A67D6">
      <w:pPr>
        <w:pStyle w:val="17PRIL-txt"/>
        <w:ind w:firstLine="283"/>
        <w:rPr>
          <w:rFonts w:ascii="Times New Roman" w:hAnsi="Times New Roman" w:cs="Times New Roman"/>
          <w:spacing w:val="-2"/>
          <w:sz w:val="24"/>
          <w:szCs w:val="24"/>
        </w:rPr>
      </w:pPr>
      <w:r w:rsidRPr="008A57EF">
        <w:rPr>
          <w:rFonts w:ascii="Times New Roman" w:hAnsi="Times New Roman" w:cs="Times New Roman"/>
          <w:spacing w:val="-2"/>
          <w:sz w:val="24"/>
          <w:szCs w:val="24"/>
        </w:rPr>
        <w:t>Если у работницы четверо детей, на пенсию она выйдет в 56 лет, а предпенсионный возраст начнется в 51 год. Если у работницы пять и более детей, на пенсию она выйдет в 50 ле</w:t>
      </w:r>
      <w:r>
        <w:rPr>
          <w:rFonts w:ascii="Times New Roman" w:hAnsi="Times New Roman" w:cs="Times New Roman"/>
          <w:spacing w:val="-2"/>
          <w:sz w:val="24"/>
          <w:szCs w:val="24"/>
        </w:rPr>
        <w:t>т, а предпенсионный возраст нач</w:t>
      </w:r>
      <w:r w:rsidRPr="008A57EF">
        <w:rPr>
          <w:rFonts w:ascii="Times New Roman" w:hAnsi="Times New Roman" w:cs="Times New Roman"/>
          <w:spacing w:val="-2"/>
          <w:sz w:val="24"/>
          <w:szCs w:val="24"/>
        </w:rPr>
        <w:t>нется в 45 лет.</w:t>
      </w:r>
    </w:p>
    <w:p w:rsidR="009A67D6" w:rsidRPr="008A57EF" w:rsidRDefault="009A67D6" w:rsidP="009A67D6">
      <w:pPr>
        <w:pStyle w:val="17PRIL-txt"/>
        <w:ind w:firstLine="283"/>
        <w:rPr>
          <w:rFonts w:ascii="Times New Roman" w:hAnsi="Times New Roman" w:cs="Times New Roman"/>
          <w:sz w:val="24"/>
          <w:szCs w:val="24"/>
        </w:rPr>
      </w:pPr>
      <w:r>
        <w:rPr>
          <w:rFonts w:ascii="Times New Roman" w:hAnsi="Times New Roman" w:cs="Times New Roman"/>
          <w:sz w:val="24"/>
          <w:szCs w:val="24"/>
        </w:rPr>
        <w:t>8</w:t>
      </w:r>
      <w:r w:rsidRPr="008A57EF">
        <w:rPr>
          <w:rFonts w:ascii="Times New Roman" w:hAnsi="Times New Roman" w:cs="Times New Roman"/>
          <w:sz w:val="24"/>
          <w:szCs w:val="24"/>
        </w:rPr>
        <w:t>.2. Подтвердить статус гражданина предпенсионного возраста работник может с помощью электронного удостоверения, которое он получил в Пенсионном фонде.</w:t>
      </w:r>
    </w:p>
    <w:p w:rsidR="009A67D6" w:rsidRPr="008A57EF" w:rsidRDefault="009A67D6" w:rsidP="009A67D6">
      <w:pPr>
        <w:pStyle w:val="17PRIL-txt"/>
        <w:ind w:firstLine="283"/>
        <w:rPr>
          <w:rFonts w:ascii="Times New Roman" w:hAnsi="Times New Roman" w:cs="Times New Roman"/>
          <w:sz w:val="24"/>
          <w:szCs w:val="24"/>
        </w:rPr>
      </w:pPr>
      <w:r>
        <w:rPr>
          <w:rFonts w:ascii="Times New Roman" w:hAnsi="Times New Roman" w:cs="Times New Roman"/>
          <w:sz w:val="24"/>
          <w:szCs w:val="24"/>
        </w:rPr>
        <w:t>8</w:t>
      </w:r>
      <w:r w:rsidRPr="008A57EF">
        <w:rPr>
          <w:rFonts w:ascii="Times New Roman" w:hAnsi="Times New Roman" w:cs="Times New Roman"/>
          <w:sz w:val="24"/>
          <w:szCs w:val="24"/>
        </w:rPr>
        <w:t>.3. При приеме на работу или в течение трудовых отношений работник предпенсионного возраста может потребовать установить ему неполный рабочий день или неполную рабочую неделю. Неполное рабочее время устанавливается на удобный для работника срок, а режим рабочего времени и времени отдыха, в том числе продолжительность ежедневной работы, время начала и окончания работы, время перерывов в работе, работодатель устанавливает с учетом пожеланий работника и условий работы.</w:t>
      </w:r>
    </w:p>
    <w:p w:rsidR="009A67D6" w:rsidRPr="008A57EF" w:rsidRDefault="009A67D6" w:rsidP="009A67D6">
      <w:pPr>
        <w:pStyle w:val="17PRIL-txt"/>
        <w:ind w:firstLine="283"/>
        <w:rPr>
          <w:rFonts w:ascii="Times New Roman" w:hAnsi="Times New Roman" w:cs="Times New Roman"/>
          <w:sz w:val="24"/>
          <w:szCs w:val="24"/>
        </w:rPr>
      </w:pPr>
      <w:r w:rsidRPr="008A57EF">
        <w:rPr>
          <w:rFonts w:ascii="Times New Roman" w:hAnsi="Times New Roman" w:cs="Times New Roman"/>
          <w:sz w:val="24"/>
          <w:szCs w:val="24"/>
        </w:rPr>
        <w:t>При работе на условиях неполного рабочего времени труд работника оплачивается пропорционально отработанному им времени или в зависимости от выполненного им объема работ.</w:t>
      </w:r>
    </w:p>
    <w:p w:rsidR="009A67D6" w:rsidRPr="008A57EF" w:rsidRDefault="009A67D6" w:rsidP="009A67D6">
      <w:pPr>
        <w:pStyle w:val="17PRIL-txt"/>
        <w:ind w:firstLine="283"/>
        <w:rPr>
          <w:rFonts w:ascii="Times New Roman" w:hAnsi="Times New Roman" w:cs="Times New Roman"/>
          <w:sz w:val="24"/>
          <w:szCs w:val="24"/>
        </w:rPr>
      </w:pPr>
      <w:r>
        <w:rPr>
          <w:rFonts w:ascii="Times New Roman" w:hAnsi="Times New Roman" w:cs="Times New Roman"/>
          <w:sz w:val="24"/>
          <w:szCs w:val="24"/>
        </w:rPr>
        <w:t>8</w:t>
      </w:r>
      <w:r w:rsidRPr="008A57EF">
        <w:rPr>
          <w:rFonts w:ascii="Times New Roman" w:hAnsi="Times New Roman" w:cs="Times New Roman"/>
          <w:sz w:val="24"/>
          <w:szCs w:val="24"/>
        </w:rPr>
        <w:t>.4. Работодатель по письменному заявлению работника предпенсионного возраста предоставляет ему отпуск без сохранения заработной платы до двух календарных дней в году.</w:t>
      </w:r>
    </w:p>
    <w:p w:rsidR="009A67D6" w:rsidRPr="008A57EF" w:rsidRDefault="009A67D6" w:rsidP="009A67D6">
      <w:pPr>
        <w:rPr>
          <w:sz w:val="24"/>
          <w:szCs w:val="24"/>
        </w:rPr>
      </w:pPr>
    </w:p>
    <w:p w:rsidR="004129B7" w:rsidRDefault="004129B7" w:rsidP="004129B7">
      <w:pPr>
        <w:rPr>
          <w:b/>
          <w:sz w:val="24"/>
          <w:szCs w:val="24"/>
        </w:rPr>
      </w:pPr>
    </w:p>
    <w:p w:rsidR="00570A7B" w:rsidRDefault="00570A7B" w:rsidP="00570A7B">
      <w:pPr>
        <w:pStyle w:val="17PRIL-txt"/>
        <w:ind w:firstLine="283"/>
        <w:jc w:val="center"/>
        <w:rPr>
          <w:rFonts w:ascii="Times New Roman" w:hAnsi="Times New Roman" w:cs="Times New Roman"/>
          <w:b/>
          <w:bCs/>
          <w:sz w:val="22"/>
          <w:szCs w:val="22"/>
        </w:rPr>
      </w:pPr>
      <w:r>
        <w:rPr>
          <w:rFonts w:ascii="Times New Roman" w:hAnsi="Times New Roman" w:cs="Times New Roman"/>
          <w:b/>
          <w:bCs/>
          <w:sz w:val="22"/>
          <w:szCs w:val="22"/>
        </w:rPr>
        <w:t>9</w:t>
      </w:r>
      <w:r w:rsidRPr="00E7436D">
        <w:rPr>
          <w:rFonts w:ascii="Times New Roman" w:hAnsi="Times New Roman" w:cs="Times New Roman"/>
          <w:b/>
          <w:bCs/>
          <w:sz w:val="22"/>
          <w:szCs w:val="22"/>
        </w:rPr>
        <w:t>. Диспансеризация</w:t>
      </w:r>
    </w:p>
    <w:p w:rsidR="00570A7B" w:rsidRPr="00E7436D" w:rsidRDefault="00570A7B" w:rsidP="00570A7B">
      <w:pPr>
        <w:pStyle w:val="17PRIL-txt"/>
        <w:ind w:firstLine="283"/>
        <w:jc w:val="center"/>
        <w:rPr>
          <w:rFonts w:ascii="Times New Roman" w:hAnsi="Times New Roman" w:cs="Times New Roman"/>
          <w:b/>
          <w:bCs/>
          <w:sz w:val="22"/>
          <w:szCs w:val="22"/>
        </w:rPr>
      </w:pPr>
    </w:p>
    <w:p w:rsidR="00570A7B" w:rsidRPr="00E7436D" w:rsidRDefault="00570A7B" w:rsidP="00570A7B">
      <w:pPr>
        <w:pStyle w:val="17PRIL-txt"/>
        <w:ind w:firstLine="283"/>
        <w:rPr>
          <w:rFonts w:ascii="Times New Roman" w:hAnsi="Times New Roman" w:cs="Times New Roman"/>
          <w:sz w:val="22"/>
          <w:szCs w:val="22"/>
        </w:rPr>
      </w:pPr>
      <w:r>
        <w:rPr>
          <w:rFonts w:ascii="Times New Roman" w:hAnsi="Times New Roman" w:cs="Times New Roman"/>
          <w:sz w:val="22"/>
          <w:szCs w:val="22"/>
        </w:rPr>
        <w:t>9</w:t>
      </w:r>
      <w:r w:rsidRPr="00E7436D">
        <w:rPr>
          <w:rFonts w:ascii="Times New Roman" w:hAnsi="Times New Roman" w:cs="Times New Roman"/>
          <w:sz w:val="22"/>
          <w:szCs w:val="22"/>
        </w:rPr>
        <w:t>.1. Работники проходят диспансеризацию в порядке, который предусматривает законодательство в сфере охраны здоровья. На время диспансеризации работники освобождаются от работы на один рабочий день раз в три года с сохранением за ними места работы (должности) и среднего заработка.</w:t>
      </w:r>
    </w:p>
    <w:p w:rsidR="00570A7B" w:rsidRDefault="00570A7B" w:rsidP="00570A7B">
      <w:pPr>
        <w:pStyle w:val="17PRIL-txt"/>
        <w:ind w:firstLine="283"/>
        <w:rPr>
          <w:rFonts w:ascii="Times New Roman" w:hAnsi="Times New Roman" w:cs="Times New Roman"/>
          <w:sz w:val="22"/>
          <w:szCs w:val="22"/>
        </w:rPr>
      </w:pPr>
      <w:r w:rsidRPr="00E7436D">
        <w:rPr>
          <w:rFonts w:ascii="Times New Roman" w:hAnsi="Times New Roman" w:cs="Times New Roman"/>
          <w:sz w:val="22"/>
          <w:szCs w:val="22"/>
        </w:rPr>
        <w:t xml:space="preserve">Работник получает право пройти диспансеризацию в том году, когда его возраст будет кратным трем. Возраст определяют по году рождения. </w:t>
      </w:r>
    </w:p>
    <w:p w:rsidR="00570A7B" w:rsidRPr="00E7436D" w:rsidRDefault="00570A7B" w:rsidP="00570A7B">
      <w:pPr>
        <w:pStyle w:val="17PRIL-txt"/>
        <w:ind w:firstLine="283"/>
        <w:rPr>
          <w:rFonts w:ascii="Times New Roman" w:hAnsi="Times New Roman" w:cs="Times New Roman"/>
          <w:sz w:val="22"/>
          <w:szCs w:val="22"/>
        </w:rPr>
      </w:pPr>
    </w:p>
    <w:tbl>
      <w:tblPr>
        <w:tblW w:w="9613" w:type="dxa"/>
        <w:tblInd w:w="57" w:type="dxa"/>
        <w:tblLayout w:type="fixed"/>
        <w:tblCellMar>
          <w:left w:w="0" w:type="dxa"/>
          <w:right w:w="0" w:type="dxa"/>
        </w:tblCellMar>
        <w:tblLook w:val="0000" w:firstRow="0" w:lastRow="0" w:firstColumn="0" w:lastColumn="0" w:noHBand="0" w:noVBand="0"/>
      </w:tblPr>
      <w:tblGrid>
        <w:gridCol w:w="1717"/>
        <w:gridCol w:w="1524"/>
        <w:gridCol w:w="2623"/>
        <w:gridCol w:w="2624"/>
        <w:gridCol w:w="1125"/>
      </w:tblGrid>
      <w:tr w:rsidR="00570A7B" w:rsidRPr="00E7436D" w:rsidTr="00827272">
        <w:trPr>
          <w:trHeight w:val="60"/>
        </w:trPr>
        <w:tc>
          <w:tcPr>
            <w:tcW w:w="3241" w:type="dxa"/>
            <w:gridSpan w:val="2"/>
            <w:vMerge w:val="restart"/>
            <w:tcBorders>
              <w:top w:val="single" w:sz="4" w:space="0" w:color="000000"/>
              <w:left w:val="single" w:sz="4" w:space="0" w:color="000000"/>
              <w:bottom w:val="single" w:sz="6" w:space="0" w:color="auto"/>
              <w:right w:val="nil"/>
            </w:tcBorders>
            <w:tcMar>
              <w:top w:w="113" w:type="dxa"/>
              <w:left w:w="57" w:type="dxa"/>
              <w:bottom w:w="113" w:type="dxa"/>
              <w:right w:w="57" w:type="dxa"/>
            </w:tcMar>
            <w:vAlign w:val="center"/>
          </w:tcPr>
          <w:p w:rsidR="00570A7B" w:rsidRPr="00E7436D" w:rsidRDefault="00570A7B" w:rsidP="00827272">
            <w:pPr>
              <w:pStyle w:val="a6"/>
              <w:spacing w:line="240" w:lineRule="auto"/>
              <w:textAlignment w:val="auto"/>
              <w:rPr>
                <w:color w:val="auto"/>
                <w:sz w:val="22"/>
                <w:szCs w:val="22"/>
                <w:lang w:val="ru-RU"/>
              </w:rPr>
            </w:pPr>
          </w:p>
        </w:tc>
        <w:tc>
          <w:tcPr>
            <w:tcW w:w="5247" w:type="dxa"/>
            <w:gridSpan w:val="2"/>
            <w:tcBorders>
              <w:top w:val="single" w:sz="4" w:space="0" w:color="000000"/>
              <w:left w:val="single" w:sz="4" w:space="0" w:color="000000"/>
              <w:bottom w:val="single" w:sz="4" w:space="0" w:color="000000"/>
              <w:right w:val="nil"/>
            </w:tcBorders>
            <w:tcMar>
              <w:top w:w="113" w:type="dxa"/>
              <w:left w:w="57" w:type="dxa"/>
              <w:bottom w:w="113" w:type="dxa"/>
              <w:right w:w="57" w:type="dxa"/>
            </w:tcMar>
            <w:vAlign w:val="center"/>
          </w:tcPr>
          <w:p w:rsidR="00570A7B" w:rsidRPr="00E7436D" w:rsidRDefault="00570A7B" w:rsidP="00827272">
            <w:pPr>
              <w:pStyle w:val="12TABL-txt"/>
              <w:jc w:val="center"/>
              <w:rPr>
                <w:rFonts w:ascii="Times New Roman" w:hAnsi="Times New Roman" w:cs="Times New Roman"/>
                <w:sz w:val="22"/>
                <w:szCs w:val="22"/>
              </w:rPr>
            </w:pPr>
            <w:r w:rsidRPr="00E7436D">
              <w:rPr>
                <w:rFonts w:ascii="Times New Roman" w:hAnsi="Times New Roman" w:cs="Times New Roman"/>
                <w:b/>
                <w:bCs/>
                <w:sz w:val="22"/>
                <w:szCs w:val="22"/>
              </w:rPr>
              <w:t xml:space="preserve">Какого года рождения </w:t>
            </w:r>
          </w:p>
        </w:tc>
        <w:tc>
          <w:tcPr>
            <w:tcW w:w="1125" w:type="dxa"/>
            <w:vMerge w:val="restart"/>
            <w:tcBorders>
              <w:top w:val="single" w:sz="4" w:space="0" w:color="000000"/>
              <w:left w:val="single" w:sz="4" w:space="0" w:color="000000"/>
              <w:bottom w:val="single" w:sz="6" w:space="0" w:color="auto"/>
              <w:right w:val="single" w:sz="4" w:space="0" w:color="000000"/>
            </w:tcBorders>
            <w:tcMar>
              <w:top w:w="113" w:type="dxa"/>
              <w:left w:w="57" w:type="dxa"/>
              <w:bottom w:w="113" w:type="dxa"/>
              <w:right w:w="57" w:type="dxa"/>
            </w:tcMar>
            <w:vAlign w:val="center"/>
          </w:tcPr>
          <w:p w:rsidR="00570A7B" w:rsidRPr="00E7436D" w:rsidRDefault="00570A7B" w:rsidP="00827272">
            <w:pPr>
              <w:pStyle w:val="12TABL-txt"/>
              <w:jc w:val="center"/>
              <w:rPr>
                <w:rFonts w:ascii="Times New Roman" w:hAnsi="Times New Roman" w:cs="Times New Roman"/>
                <w:sz w:val="22"/>
                <w:szCs w:val="22"/>
              </w:rPr>
            </w:pPr>
            <w:r w:rsidRPr="00E7436D">
              <w:rPr>
                <w:rFonts w:ascii="Times New Roman" w:hAnsi="Times New Roman" w:cs="Times New Roman"/>
                <w:b/>
                <w:bCs/>
                <w:sz w:val="22"/>
                <w:szCs w:val="22"/>
              </w:rPr>
              <w:t>На сколько дней</w:t>
            </w:r>
          </w:p>
        </w:tc>
      </w:tr>
      <w:tr w:rsidR="00570A7B" w:rsidRPr="00E7436D" w:rsidTr="00827272">
        <w:trPr>
          <w:trHeight w:val="60"/>
        </w:trPr>
        <w:tc>
          <w:tcPr>
            <w:tcW w:w="3241" w:type="dxa"/>
            <w:gridSpan w:val="2"/>
            <w:vMerge/>
            <w:tcBorders>
              <w:top w:val="single" w:sz="6" w:space="0" w:color="auto"/>
              <w:left w:val="single" w:sz="4" w:space="0" w:color="000000"/>
              <w:bottom w:val="single" w:sz="4" w:space="0" w:color="000000"/>
              <w:right w:val="nil"/>
            </w:tcBorders>
          </w:tcPr>
          <w:p w:rsidR="00570A7B" w:rsidRPr="00E7436D" w:rsidRDefault="00570A7B" w:rsidP="00827272">
            <w:pPr>
              <w:pStyle w:val="a6"/>
              <w:spacing w:line="240" w:lineRule="auto"/>
              <w:textAlignment w:val="auto"/>
              <w:rPr>
                <w:color w:val="auto"/>
                <w:sz w:val="22"/>
                <w:szCs w:val="22"/>
                <w:lang w:val="ru-RU"/>
              </w:rPr>
            </w:pPr>
          </w:p>
        </w:tc>
        <w:tc>
          <w:tcPr>
            <w:tcW w:w="2623"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vAlign w:val="center"/>
          </w:tcPr>
          <w:p w:rsidR="00570A7B" w:rsidRPr="00E7436D" w:rsidRDefault="00570A7B" w:rsidP="00827272">
            <w:pPr>
              <w:pStyle w:val="12TABL-txt"/>
              <w:jc w:val="center"/>
              <w:rPr>
                <w:rFonts w:ascii="Times New Roman" w:hAnsi="Times New Roman" w:cs="Times New Roman"/>
                <w:sz w:val="22"/>
                <w:szCs w:val="22"/>
              </w:rPr>
            </w:pPr>
            <w:r w:rsidRPr="00E7436D">
              <w:rPr>
                <w:rFonts w:ascii="Times New Roman" w:hAnsi="Times New Roman" w:cs="Times New Roman"/>
                <w:b/>
                <w:bCs/>
                <w:sz w:val="22"/>
                <w:szCs w:val="22"/>
              </w:rPr>
              <w:t>мужчина</w:t>
            </w:r>
          </w:p>
        </w:tc>
        <w:tc>
          <w:tcPr>
            <w:tcW w:w="2624"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vAlign w:val="center"/>
          </w:tcPr>
          <w:p w:rsidR="00570A7B" w:rsidRPr="00E7436D" w:rsidRDefault="00570A7B" w:rsidP="00827272">
            <w:pPr>
              <w:pStyle w:val="12TABL-txt"/>
              <w:jc w:val="center"/>
              <w:rPr>
                <w:rFonts w:ascii="Times New Roman" w:hAnsi="Times New Roman" w:cs="Times New Roman"/>
                <w:sz w:val="22"/>
                <w:szCs w:val="22"/>
              </w:rPr>
            </w:pPr>
            <w:r w:rsidRPr="00E7436D">
              <w:rPr>
                <w:rFonts w:ascii="Times New Roman" w:hAnsi="Times New Roman" w:cs="Times New Roman"/>
                <w:b/>
                <w:bCs/>
                <w:sz w:val="22"/>
                <w:szCs w:val="22"/>
              </w:rPr>
              <w:t>женщина</w:t>
            </w:r>
          </w:p>
        </w:tc>
        <w:tc>
          <w:tcPr>
            <w:tcW w:w="1125" w:type="dxa"/>
            <w:vMerge/>
            <w:tcBorders>
              <w:top w:val="single" w:sz="6" w:space="0" w:color="auto"/>
              <w:left w:val="single" w:sz="4" w:space="0" w:color="000000"/>
              <w:bottom w:val="single" w:sz="4" w:space="0" w:color="000000"/>
              <w:right w:val="single" w:sz="4" w:space="0" w:color="000000"/>
            </w:tcBorders>
          </w:tcPr>
          <w:p w:rsidR="00570A7B" w:rsidRPr="00E7436D" w:rsidRDefault="00570A7B" w:rsidP="00827272">
            <w:pPr>
              <w:pStyle w:val="a6"/>
              <w:spacing w:line="240" w:lineRule="auto"/>
              <w:textAlignment w:val="auto"/>
              <w:rPr>
                <w:color w:val="auto"/>
                <w:sz w:val="22"/>
                <w:szCs w:val="22"/>
                <w:lang w:val="ru-RU"/>
              </w:rPr>
            </w:pPr>
          </w:p>
        </w:tc>
      </w:tr>
      <w:tr w:rsidR="00570A7B" w:rsidRPr="00E7436D" w:rsidTr="00827272">
        <w:trPr>
          <w:trHeight w:val="60"/>
        </w:trPr>
        <w:tc>
          <w:tcPr>
            <w:tcW w:w="3241" w:type="dxa"/>
            <w:gridSpan w:val="2"/>
            <w:tcBorders>
              <w:top w:val="single" w:sz="4" w:space="0" w:color="000000"/>
              <w:left w:val="single" w:sz="4" w:space="0" w:color="000000"/>
              <w:bottom w:val="single" w:sz="4" w:space="0" w:color="000000"/>
              <w:right w:val="nil"/>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Обычный работник</w:t>
            </w:r>
          </w:p>
        </w:tc>
        <w:tc>
          <w:tcPr>
            <w:tcW w:w="2623"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1962, 1965, 1968, 1971, 1974, 1977, 1980, 1983, 1986, 1989, 1992, 1995, 1998</w:t>
            </w:r>
          </w:p>
        </w:tc>
        <w:tc>
          <w:tcPr>
            <w:tcW w:w="2624"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1968, 1971, 1974, 1977, 1980, 1983, 1986, 1989, 1992, 1995, 1998</w:t>
            </w:r>
          </w:p>
        </w:tc>
        <w:tc>
          <w:tcPr>
            <w:tcW w:w="1125"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jc w:val="center"/>
              <w:rPr>
                <w:rFonts w:ascii="Times New Roman" w:hAnsi="Times New Roman" w:cs="Times New Roman"/>
                <w:sz w:val="22"/>
                <w:szCs w:val="22"/>
              </w:rPr>
            </w:pPr>
            <w:r w:rsidRPr="00E7436D">
              <w:rPr>
                <w:rFonts w:ascii="Times New Roman" w:hAnsi="Times New Roman" w:cs="Times New Roman"/>
                <w:sz w:val="22"/>
                <w:szCs w:val="22"/>
              </w:rPr>
              <w:t>1</w:t>
            </w:r>
          </w:p>
        </w:tc>
      </w:tr>
      <w:tr w:rsidR="00570A7B" w:rsidRPr="00E7436D" w:rsidTr="00827272">
        <w:trPr>
          <w:trHeight w:val="60"/>
        </w:trPr>
        <w:tc>
          <w:tcPr>
            <w:tcW w:w="3241" w:type="dxa"/>
            <w:gridSpan w:val="2"/>
            <w:tcBorders>
              <w:top w:val="single" w:sz="4" w:space="0" w:color="000000"/>
              <w:left w:val="single" w:sz="4" w:space="0" w:color="000000"/>
              <w:bottom w:val="single" w:sz="4" w:space="0" w:color="000000"/>
              <w:right w:val="nil"/>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proofErr w:type="spellStart"/>
            <w:r w:rsidRPr="00E7436D">
              <w:rPr>
                <w:rFonts w:ascii="Times New Roman" w:hAnsi="Times New Roman" w:cs="Times New Roman"/>
                <w:sz w:val="22"/>
                <w:szCs w:val="22"/>
              </w:rPr>
              <w:t>Предпенсионер</w:t>
            </w:r>
            <w:proofErr w:type="spellEnd"/>
            <w:r w:rsidRPr="00E7436D">
              <w:rPr>
                <w:rFonts w:ascii="Times New Roman" w:hAnsi="Times New Roman" w:cs="Times New Roman"/>
                <w:sz w:val="22"/>
                <w:szCs w:val="22"/>
              </w:rPr>
              <w:t xml:space="preserve"> без льгот</w:t>
            </w:r>
          </w:p>
        </w:tc>
        <w:tc>
          <w:tcPr>
            <w:tcW w:w="2623"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1959, 1960, 1961</w:t>
            </w:r>
          </w:p>
        </w:tc>
        <w:tc>
          <w:tcPr>
            <w:tcW w:w="2624"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1964, 1965, 1966</w:t>
            </w:r>
          </w:p>
        </w:tc>
        <w:tc>
          <w:tcPr>
            <w:tcW w:w="1125"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jc w:val="center"/>
              <w:rPr>
                <w:rFonts w:ascii="Times New Roman" w:hAnsi="Times New Roman" w:cs="Times New Roman"/>
                <w:sz w:val="22"/>
                <w:szCs w:val="22"/>
              </w:rPr>
            </w:pPr>
            <w:r w:rsidRPr="00E7436D">
              <w:rPr>
                <w:rFonts w:ascii="Times New Roman" w:hAnsi="Times New Roman" w:cs="Times New Roman"/>
                <w:sz w:val="22"/>
                <w:szCs w:val="22"/>
              </w:rPr>
              <w:t>2</w:t>
            </w:r>
          </w:p>
        </w:tc>
      </w:tr>
      <w:tr w:rsidR="00570A7B" w:rsidRPr="00E7436D" w:rsidTr="00827272">
        <w:trPr>
          <w:trHeight w:val="60"/>
        </w:trPr>
        <w:tc>
          <w:tcPr>
            <w:tcW w:w="8488" w:type="dxa"/>
            <w:gridSpan w:val="4"/>
            <w:tcBorders>
              <w:top w:val="single" w:sz="4" w:space="0" w:color="000000"/>
              <w:left w:val="single" w:sz="4" w:space="0" w:color="000000"/>
              <w:bottom w:val="single" w:sz="4" w:space="0" w:color="000000"/>
              <w:right w:val="nil"/>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proofErr w:type="spellStart"/>
            <w:r w:rsidRPr="00E7436D">
              <w:rPr>
                <w:rFonts w:ascii="Times New Roman" w:hAnsi="Times New Roman" w:cs="Times New Roman"/>
                <w:sz w:val="22"/>
                <w:szCs w:val="22"/>
              </w:rPr>
              <w:t>Предпенсионер</w:t>
            </w:r>
            <w:proofErr w:type="spellEnd"/>
            <w:r w:rsidRPr="00E7436D">
              <w:rPr>
                <w:rFonts w:ascii="Times New Roman" w:hAnsi="Times New Roman" w:cs="Times New Roman"/>
                <w:sz w:val="22"/>
                <w:szCs w:val="22"/>
              </w:rPr>
              <w:t>, у которого есть право на досрочную пенсию:</w:t>
            </w:r>
          </w:p>
        </w:tc>
        <w:tc>
          <w:tcPr>
            <w:tcW w:w="1125"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a6"/>
              <w:spacing w:line="240" w:lineRule="auto"/>
              <w:textAlignment w:val="auto"/>
              <w:rPr>
                <w:color w:val="auto"/>
                <w:sz w:val="22"/>
                <w:szCs w:val="22"/>
                <w:lang w:val="ru-RU"/>
              </w:rPr>
            </w:pPr>
          </w:p>
        </w:tc>
      </w:tr>
      <w:tr w:rsidR="00570A7B" w:rsidRPr="00E7436D" w:rsidTr="00827272">
        <w:trPr>
          <w:trHeight w:val="60"/>
        </w:trPr>
        <w:tc>
          <w:tcPr>
            <w:tcW w:w="1717" w:type="dxa"/>
            <w:vMerge w:val="restart"/>
            <w:tcBorders>
              <w:top w:val="single" w:sz="4" w:space="0" w:color="000000"/>
              <w:left w:val="single" w:sz="4" w:space="0" w:color="000000"/>
              <w:bottom w:val="single" w:sz="6" w:space="0" w:color="auto"/>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Многодетная мать</w:t>
            </w:r>
          </w:p>
        </w:tc>
        <w:tc>
          <w:tcPr>
            <w:tcW w:w="1524"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с 3 детьми</w:t>
            </w:r>
          </w:p>
        </w:tc>
        <w:tc>
          <w:tcPr>
            <w:tcW w:w="2623"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w:t>
            </w:r>
          </w:p>
        </w:tc>
        <w:tc>
          <w:tcPr>
            <w:tcW w:w="2624"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1964, 1965, 1966, 1967</w:t>
            </w:r>
          </w:p>
        </w:tc>
        <w:tc>
          <w:tcPr>
            <w:tcW w:w="1125"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jc w:val="center"/>
              <w:rPr>
                <w:rFonts w:ascii="Times New Roman" w:hAnsi="Times New Roman" w:cs="Times New Roman"/>
                <w:sz w:val="22"/>
                <w:szCs w:val="22"/>
              </w:rPr>
            </w:pPr>
            <w:r w:rsidRPr="00E7436D">
              <w:rPr>
                <w:rFonts w:ascii="Times New Roman" w:hAnsi="Times New Roman" w:cs="Times New Roman"/>
                <w:sz w:val="22"/>
                <w:szCs w:val="22"/>
              </w:rPr>
              <w:t>2</w:t>
            </w:r>
          </w:p>
        </w:tc>
      </w:tr>
      <w:tr w:rsidR="00570A7B" w:rsidRPr="00E7436D" w:rsidTr="00827272">
        <w:trPr>
          <w:trHeight w:val="60"/>
        </w:trPr>
        <w:tc>
          <w:tcPr>
            <w:tcW w:w="1717" w:type="dxa"/>
            <w:vMerge/>
            <w:tcBorders>
              <w:top w:val="single" w:sz="6" w:space="0" w:color="auto"/>
              <w:left w:val="single" w:sz="4" w:space="0" w:color="000000"/>
              <w:bottom w:val="single" w:sz="6" w:space="0" w:color="auto"/>
              <w:right w:val="single" w:sz="4" w:space="0" w:color="000000"/>
            </w:tcBorders>
          </w:tcPr>
          <w:p w:rsidR="00570A7B" w:rsidRPr="00E7436D" w:rsidRDefault="00570A7B" w:rsidP="00827272">
            <w:pPr>
              <w:pStyle w:val="a6"/>
              <w:spacing w:line="240" w:lineRule="auto"/>
              <w:textAlignment w:val="auto"/>
              <w:rPr>
                <w:color w:val="auto"/>
                <w:sz w:val="22"/>
                <w:szCs w:val="22"/>
                <w:lang w:val="ru-RU"/>
              </w:rPr>
            </w:pPr>
          </w:p>
        </w:tc>
        <w:tc>
          <w:tcPr>
            <w:tcW w:w="1524"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4 детьми</w:t>
            </w:r>
          </w:p>
        </w:tc>
        <w:tc>
          <w:tcPr>
            <w:tcW w:w="2623"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w:t>
            </w:r>
          </w:p>
        </w:tc>
        <w:tc>
          <w:tcPr>
            <w:tcW w:w="2624"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1964, 1965, 1966, 1967, 1968</w:t>
            </w:r>
          </w:p>
        </w:tc>
        <w:tc>
          <w:tcPr>
            <w:tcW w:w="1125"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jc w:val="center"/>
              <w:rPr>
                <w:rFonts w:ascii="Times New Roman" w:hAnsi="Times New Roman" w:cs="Times New Roman"/>
                <w:sz w:val="22"/>
                <w:szCs w:val="22"/>
              </w:rPr>
            </w:pPr>
            <w:r w:rsidRPr="00E7436D">
              <w:rPr>
                <w:rFonts w:ascii="Times New Roman" w:hAnsi="Times New Roman" w:cs="Times New Roman"/>
                <w:sz w:val="22"/>
                <w:szCs w:val="22"/>
              </w:rPr>
              <w:t>2</w:t>
            </w:r>
          </w:p>
        </w:tc>
      </w:tr>
      <w:tr w:rsidR="00570A7B" w:rsidRPr="00E7436D" w:rsidTr="00827272">
        <w:trPr>
          <w:trHeight w:val="60"/>
        </w:trPr>
        <w:tc>
          <w:tcPr>
            <w:tcW w:w="1717" w:type="dxa"/>
            <w:vMerge/>
            <w:tcBorders>
              <w:top w:val="single" w:sz="6" w:space="0" w:color="auto"/>
              <w:left w:val="single" w:sz="4" w:space="0" w:color="000000"/>
              <w:bottom w:val="single" w:sz="4" w:space="0" w:color="000000"/>
              <w:right w:val="single" w:sz="4" w:space="0" w:color="000000"/>
            </w:tcBorders>
          </w:tcPr>
          <w:p w:rsidR="00570A7B" w:rsidRPr="00E7436D" w:rsidRDefault="00570A7B" w:rsidP="00827272">
            <w:pPr>
              <w:pStyle w:val="a6"/>
              <w:spacing w:line="240" w:lineRule="auto"/>
              <w:textAlignment w:val="auto"/>
              <w:rPr>
                <w:color w:val="auto"/>
                <w:sz w:val="22"/>
                <w:szCs w:val="22"/>
                <w:lang w:val="ru-RU"/>
              </w:rPr>
            </w:pPr>
          </w:p>
        </w:tc>
        <w:tc>
          <w:tcPr>
            <w:tcW w:w="1524"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5 и более детьми</w:t>
            </w:r>
          </w:p>
        </w:tc>
        <w:tc>
          <w:tcPr>
            <w:tcW w:w="2623"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w:t>
            </w:r>
          </w:p>
        </w:tc>
        <w:tc>
          <w:tcPr>
            <w:tcW w:w="2624"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1970, 1971, 1972, 1973, 1974</w:t>
            </w:r>
          </w:p>
        </w:tc>
        <w:tc>
          <w:tcPr>
            <w:tcW w:w="1125"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jc w:val="center"/>
              <w:rPr>
                <w:rFonts w:ascii="Times New Roman" w:hAnsi="Times New Roman" w:cs="Times New Roman"/>
                <w:sz w:val="22"/>
                <w:szCs w:val="22"/>
              </w:rPr>
            </w:pPr>
            <w:r w:rsidRPr="00E7436D">
              <w:rPr>
                <w:rFonts w:ascii="Times New Roman" w:hAnsi="Times New Roman" w:cs="Times New Roman"/>
                <w:sz w:val="22"/>
                <w:szCs w:val="22"/>
              </w:rPr>
              <w:t>2</w:t>
            </w:r>
          </w:p>
        </w:tc>
      </w:tr>
      <w:tr w:rsidR="00570A7B" w:rsidRPr="00E7436D" w:rsidTr="00827272">
        <w:trPr>
          <w:trHeight w:val="60"/>
        </w:trPr>
        <w:tc>
          <w:tcPr>
            <w:tcW w:w="3241" w:type="dxa"/>
            <w:gridSpan w:val="2"/>
            <w:tcBorders>
              <w:top w:val="single" w:sz="4" w:space="0" w:color="000000"/>
              <w:left w:val="single" w:sz="4" w:space="0" w:color="000000"/>
              <w:bottom w:val="single" w:sz="4" w:space="0" w:color="000000"/>
              <w:right w:val="nil"/>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w:t>
            </w:r>
            <w:proofErr w:type="spellStart"/>
            <w:r w:rsidRPr="00E7436D">
              <w:rPr>
                <w:rFonts w:ascii="Times New Roman" w:hAnsi="Times New Roman" w:cs="Times New Roman"/>
                <w:sz w:val="22"/>
                <w:szCs w:val="22"/>
              </w:rPr>
              <w:t>Вредник</w:t>
            </w:r>
            <w:proofErr w:type="spellEnd"/>
            <w:r w:rsidRPr="00E7436D">
              <w:rPr>
                <w:rFonts w:ascii="Times New Roman" w:hAnsi="Times New Roman" w:cs="Times New Roman"/>
                <w:sz w:val="22"/>
                <w:szCs w:val="22"/>
              </w:rPr>
              <w:t>»</w:t>
            </w:r>
          </w:p>
        </w:tc>
        <w:tc>
          <w:tcPr>
            <w:tcW w:w="2623"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1969, 1970, 1971, 1972, 1973, 1974</w:t>
            </w:r>
          </w:p>
        </w:tc>
        <w:tc>
          <w:tcPr>
            <w:tcW w:w="2624"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rPr>
                <w:rFonts w:ascii="Times New Roman" w:hAnsi="Times New Roman" w:cs="Times New Roman"/>
                <w:sz w:val="22"/>
                <w:szCs w:val="22"/>
              </w:rPr>
            </w:pPr>
            <w:r w:rsidRPr="00E7436D">
              <w:rPr>
                <w:rFonts w:ascii="Times New Roman" w:hAnsi="Times New Roman" w:cs="Times New Roman"/>
                <w:sz w:val="22"/>
                <w:szCs w:val="22"/>
              </w:rPr>
              <w:t>1974, 1975, 1976, 1977, 1978, 1979</w:t>
            </w:r>
          </w:p>
        </w:tc>
        <w:tc>
          <w:tcPr>
            <w:tcW w:w="1125"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570A7B" w:rsidRPr="00E7436D" w:rsidRDefault="00570A7B" w:rsidP="00827272">
            <w:pPr>
              <w:pStyle w:val="12TABL-txt"/>
              <w:jc w:val="center"/>
              <w:rPr>
                <w:rFonts w:ascii="Times New Roman" w:hAnsi="Times New Roman" w:cs="Times New Roman"/>
                <w:sz w:val="22"/>
                <w:szCs w:val="22"/>
              </w:rPr>
            </w:pPr>
            <w:r w:rsidRPr="00E7436D">
              <w:rPr>
                <w:rFonts w:ascii="Times New Roman" w:hAnsi="Times New Roman" w:cs="Times New Roman"/>
                <w:sz w:val="22"/>
                <w:szCs w:val="22"/>
              </w:rPr>
              <w:t>2</w:t>
            </w:r>
          </w:p>
        </w:tc>
      </w:tr>
    </w:tbl>
    <w:p w:rsidR="00570A7B" w:rsidRDefault="00570A7B" w:rsidP="00570A7B">
      <w:pPr>
        <w:pStyle w:val="17PRIL-txt"/>
        <w:ind w:firstLine="283"/>
        <w:rPr>
          <w:rFonts w:ascii="Times New Roman" w:hAnsi="Times New Roman" w:cs="Times New Roman"/>
          <w:sz w:val="22"/>
          <w:szCs w:val="22"/>
        </w:rPr>
      </w:pPr>
    </w:p>
    <w:p w:rsidR="00570A7B" w:rsidRPr="00E7436D" w:rsidRDefault="00570A7B" w:rsidP="00570A7B">
      <w:pPr>
        <w:pStyle w:val="17PRIL-txt"/>
        <w:ind w:firstLine="283"/>
        <w:rPr>
          <w:rFonts w:ascii="Times New Roman" w:hAnsi="Times New Roman" w:cs="Times New Roman"/>
          <w:sz w:val="22"/>
          <w:szCs w:val="22"/>
        </w:rPr>
      </w:pPr>
      <w:r>
        <w:rPr>
          <w:rFonts w:ascii="Times New Roman" w:hAnsi="Times New Roman" w:cs="Times New Roman"/>
          <w:sz w:val="22"/>
          <w:szCs w:val="22"/>
        </w:rPr>
        <w:t>9</w:t>
      </w:r>
      <w:r w:rsidRPr="00E7436D">
        <w:rPr>
          <w:rFonts w:ascii="Times New Roman" w:hAnsi="Times New Roman" w:cs="Times New Roman"/>
          <w:sz w:val="22"/>
          <w:szCs w:val="22"/>
        </w:rPr>
        <w:t>.2. Работники, которые достигли предпенсионного возраста, и работники – получатели страховой пенсии по старости или пенсии за выслугу лет проходят диспансеризацию в порядке, который предусматривает законодательство в сфере охраны здоровья. Они освобождаются от работы на два рабочих дня один раз в год с сохранением места работы (должности) и среднего заработка.</w:t>
      </w:r>
    </w:p>
    <w:p w:rsidR="00570A7B" w:rsidRPr="00E7436D" w:rsidRDefault="00570A7B" w:rsidP="00570A7B">
      <w:pPr>
        <w:pStyle w:val="17PRIL-txt"/>
        <w:ind w:firstLine="283"/>
        <w:rPr>
          <w:rFonts w:ascii="Times New Roman" w:hAnsi="Times New Roman" w:cs="Times New Roman"/>
          <w:sz w:val="22"/>
          <w:szCs w:val="22"/>
        </w:rPr>
      </w:pPr>
      <w:r>
        <w:rPr>
          <w:rFonts w:ascii="Times New Roman" w:hAnsi="Times New Roman" w:cs="Times New Roman"/>
          <w:sz w:val="22"/>
          <w:szCs w:val="22"/>
        </w:rPr>
        <w:t>9</w:t>
      </w:r>
      <w:r w:rsidRPr="00E7436D">
        <w:rPr>
          <w:rFonts w:ascii="Times New Roman" w:hAnsi="Times New Roman" w:cs="Times New Roman"/>
          <w:sz w:val="22"/>
          <w:szCs w:val="22"/>
        </w:rPr>
        <w:t xml:space="preserve">.3. Работник освобождается от работы для прохождения диспансеризации на основании письменного заявления. Работник должен подать заявление на согласование своему непосредственному руководителю или лицу, которое временно исполняет его обязанности. Согласованное заявление </w:t>
      </w:r>
      <w:r>
        <w:rPr>
          <w:rFonts w:ascii="Times New Roman" w:hAnsi="Times New Roman" w:cs="Times New Roman"/>
          <w:sz w:val="22"/>
          <w:szCs w:val="22"/>
        </w:rPr>
        <w:t>работник передает в сектор по кадрам</w:t>
      </w:r>
      <w:r w:rsidRPr="00E7436D">
        <w:rPr>
          <w:rFonts w:ascii="Times New Roman" w:hAnsi="Times New Roman" w:cs="Times New Roman"/>
          <w:sz w:val="22"/>
          <w:szCs w:val="22"/>
        </w:rPr>
        <w:t>.</w:t>
      </w:r>
    </w:p>
    <w:p w:rsidR="00570A7B" w:rsidRPr="00E7436D" w:rsidRDefault="00570A7B" w:rsidP="00570A7B">
      <w:pPr>
        <w:pStyle w:val="17PRIL-txt"/>
        <w:ind w:firstLine="283"/>
        <w:rPr>
          <w:rFonts w:ascii="Times New Roman" w:hAnsi="Times New Roman" w:cs="Times New Roman"/>
          <w:sz w:val="22"/>
          <w:szCs w:val="22"/>
        </w:rPr>
      </w:pPr>
      <w:r>
        <w:rPr>
          <w:rFonts w:ascii="Times New Roman" w:hAnsi="Times New Roman" w:cs="Times New Roman"/>
          <w:sz w:val="22"/>
          <w:szCs w:val="22"/>
        </w:rPr>
        <w:t>9</w:t>
      </w:r>
      <w:r w:rsidRPr="00E7436D">
        <w:rPr>
          <w:rFonts w:ascii="Times New Roman" w:hAnsi="Times New Roman" w:cs="Times New Roman"/>
          <w:sz w:val="22"/>
          <w:szCs w:val="22"/>
        </w:rPr>
        <w:t xml:space="preserve">.4. Если непосредственный руководитель </w:t>
      </w:r>
      <w:r>
        <w:rPr>
          <w:rFonts w:ascii="Times New Roman" w:hAnsi="Times New Roman" w:cs="Times New Roman"/>
          <w:sz w:val="22"/>
          <w:szCs w:val="22"/>
        </w:rPr>
        <w:t xml:space="preserve">работника или начальник Управления образования </w:t>
      </w:r>
      <w:r w:rsidRPr="00E7436D">
        <w:rPr>
          <w:rFonts w:ascii="Times New Roman" w:hAnsi="Times New Roman" w:cs="Times New Roman"/>
          <w:sz w:val="22"/>
          <w:szCs w:val="22"/>
        </w:rPr>
        <w:t>не согласится с датой освобождения от работы, указанной в заявлении, работнику предлагают выбрать другую дату.</w:t>
      </w:r>
    </w:p>
    <w:p w:rsidR="00570A7B" w:rsidRPr="00E7436D" w:rsidRDefault="00570A7B" w:rsidP="00570A7B">
      <w:pPr>
        <w:pStyle w:val="17PRIL-txt"/>
        <w:ind w:firstLine="283"/>
        <w:rPr>
          <w:rFonts w:ascii="Times New Roman" w:hAnsi="Times New Roman" w:cs="Times New Roman"/>
          <w:sz w:val="22"/>
          <w:szCs w:val="22"/>
        </w:rPr>
      </w:pPr>
      <w:r>
        <w:rPr>
          <w:rFonts w:ascii="Times New Roman" w:hAnsi="Times New Roman" w:cs="Times New Roman"/>
          <w:sz w:val="22"/>
          <w:szCs w:val="22"/>
        </w:rPr>
        <w:t>9</w:t>
      </w:r>
      <w:r w:rsidRPr="00E7436D">
        <w:rPr>
          <w:rFonts w:ascii="Times New Roman" w:hAnsi="Times New Roman" w:cs="Times New Roman"/>
          <w:sz w:val="22"/>
          <w:szCs w:val="22"/>
        </w:rPr>
        <w:t>.5. Результаты рассмотр</w:t>
      </w:r>
      <w:r>
        <w:rPr>
          <w:rFonts w:ascii="Times New Roman" w:hAnsi="Times New Roman" w:cs="Times New Roman"/>
          <w:sz w:val="22"/>
          <w:szCs w:val="22"/>
        </w:rPr>
        <w:t>ения заявления начальник Управления образования</w:t>
      </w:r>
      <w:r w:rsidRPr="00E7436D">
        <w:rPr>
          <w:rFonts w:ascii="Times New Roman" w:hAnsi="Times New Roman" w:cs="Times New Roman"/>
          <w:sz w:val="22"/>
          <w:szCs w:val="22"/>
        </w:rPr>
        <w:t>, его заместители и руководители подразделений оформляют в виде резолюции на заявлении.</w:t>
      </w:r>
    </w:p>
    <w:p w:rsidR="00570A7B" w:rsidRPr="00E7436D" w:rsidRDefault="00570A7B" w:rsidP="00570A7B">
      <w:pPr>
        <w:pStyle w:val="17PRIL-txt"/>
        <w:ind w:firstLine="283"/>
        <w:rPr>
          <w:rFonts w:ascii="Times New Roman" w:hAnsi="Times New Roman" w:cs="Times New Roman"/>
          <w:sz w:val="22"/>
          <w:szCs w:val="22"/>
        </w:rPr>
      </w:pPr>
      <w:r>
        <w:rPr>
          <w:rFonts w:ascii="Times New Roman" w:hAnsi="Times New Roman" w:cs="Times New Roman"/>
          <w:sz w:val="22"/>
          <w:szCs w:val="22"/>
        </w:rPr>
        <w:t>9</w:t>
      </w:r>
      <w:r w:rsidRPr="00E7436D">
        <w:rPr>
          <w:rFonts w:ascii="Times New Roman" w:hAnsi="Times New Roman" w:cs="Times New Roman"/>
          <w:sz w:val="22"/>
          <w:szCs w:val="22"/>
        </w:rPr>
        <w:t>.6. Работник обязан документально подтвердить, что проходил диспансеризацию в день, когда его освободили от работы. Таким документом может быть справка из поликлиники.</w:t>
      </w:r>
    </w:p>
    <w:p w:rsidR="00570A7B" w:rsidRPr="00E7436D" w:rsidRDefault="00570A7B" w:rsidP="00570A7B">
      <w:pPr>
        <w:pStyle w:val="17PRIL-txt"/>
        <w:ind w:firstLine="283"/>
        <w:rPr>
          <w:rFonts w:ascii="Times New Roman" w:hAnsi="Times New Roman" w:cs="Times New Roman"/>
          <w:sz w:val="22"/>
          <w:szCs w:val="22"/>
        </w:rPr>
      </w:pPr>
      <w:r w:rsidRPr="00E7436D">
        <w:rPr>
          <w:rFonts w:ascii="Times New Roman" w:hAnsi="Times New Roman" w:cs="Times New Roman"/>
          <w:sz w:val="22"/>
          <w:szCs w:val="22"/>
        </w:rPr>
        <w:t>Если работник не представит справку, работодатель вправе привлечь работника к дисциплинарной ответственности в по</w:t>
      </w:r>
      <w:r>
        <w:rPr>
          <w:rFonts w:ascii="Times New Roman" w:hAnsi="Times New Roman" w:cs="Times New Roman"/>
          <w:sz w:val="22"/>
          <w:szCs w:val="22"/>
        </w:rPr>
        <w:t>рядке, который содержит раздел 7</w:t>
      </w:r>
      <w:r w:rsidRPr="00E7436D">
        <w:rPr>
          <w:rFonts w:ascii="Times New Roman" w:hAnsi="Times New Roman" w:cs="Times New Roman"/>
          <w:sz w:val="22"/>
          <w:szCs w:val="22"/>
        </w:rPr>
        <w:t xml:space="preserve"> настоящих Правил.</w:t>
      </w:r>
    </w:p>
    <w:p w:rsidR="00570A7B" w:rsidRPr="00E7436D" w:rsidRDefault="00570A7B" w:rsidP="00570A7B">
      <w:pPr>
        <w:pStyle w:val="17PRIL-txt"/>
        <w:ind w:firstLine="283"/>
        <w:rPr>
          <w:rFonts w:ascii="Times New Roman" w:hAnsi="Times New Roman" w:cs="Times New Roman"/>
          <w:sz w:val="22"/>
          <w:szCs w:val="22"/>
        </w:rPr>
      </w:pPr>
    </w:p>
    <w:p w:rsidR="00570A7B" w:rsidRPr="00E7436D" w:rsidRDefault="00570A7B" w:rsidP="00570A7B"/>
    <w:p w:rsidR="009A67D6" w:rsidRPr="004C2DF3" w:rsidRDefault="009A67D6" w:rsidP="009A67D6">
      <w:pPr>
        <w:ind w:left="360"/>
        <w:jc w:val="center"/>
        <w:rPr>
          <w:b/>
          <w:sz w:val="24"/>
          <w:szCs w:val="24"/>
        </w:rPr>
      </w:pPr>
      <w:r>
        <w:rPr>
          <w:b/>
          <w:sz w:val="24"/>
          <w:szCs w:val="24"/>
        </w:rPr>
        <w:t>10</w:t>
      </w:r>
      <w:r w:rsidRPr="004C2DF3">
        <w:rPr>
          <w:b/>
          <w:sz w:val="24"/>
          <w:szCs w:val="24"/>
        </w:rPr>
        <w:t>.</w:t>
      </w:r>
      <w:r w:rsidRPr="004C2DF3">
        <w:rPr>
          <w:b/>
          <w:color w:val="0000FF"/>
          <w:sz w:val="24"/>
          <w:szCs w:val="24"/>
        </w:rPr>
        <w:t xml:space="preserve">  </w:t>
      </w:r>
      <w:r w:rsidRPr="004C2DF3">
        <w:rPr>
          <w:b/>
          <w:sz w:val="24"/>
          <w:szCs w:val="24"/>
        </w:rPr>
        <w:t>Заключительные положения</w:t>
      </w:r>
    </w:p>
    <w:p w:rsidR="009A67D6" w:rsidRPr="004C2DF3" w:rsidRDefault="009A67D6" w:rsidP="009A67D6">
      <w:pPr>
        <w:suppressAutoHyphens/>
        <w:jc w:val="both"/>
        <w:rPr>
          <w:sz w:val="24"/>
          <w:szCs w:val="24"/>
        </w:rPr>
      </w:pPr>
      <w:r>
        <w:rPr>
          <w:b/>
          <w:sz w:val="24"/>
          <w:szCs w:val="24"/>
        </w:rPr>
        <w:t xml:space="preserve">          </w:t>
      </w:r>
      <w:r w:rsidRPr="004C2DF3">
        <w:rPr>
          <w:b/>
          <w:sz w:val="24"/>
          <w:szCs w:val="24"/>
        </w:rPr>
        <w:t xml:space="preserve"> </w:t>
      </w:r>
      <w:r>
        <w:rPr>
          <w:sz w:val="24"/>
          <w:szCs w:val="24"/>
        </w:rPr>
        <w:t>10</w:t>
      </w:r>
      <w:r w:rsidRPr="004C2DF3">
        <w:rPr>
          <w:sz w:val="24"/>
          <w:szCs w:val="24"/>
        </w:rPr>
        <w:t>.1. Правила внутреннего трудового распорядка вывешивается на видном месте.</w:t>
      </w:r>
    </w:p>
    <w:p w:rsidR="009A67D6" w:rsidRPr="004C2DF3" w:rsidRDefault="009A67D6" w:rsidP="009A67D6">
      <w:pPr>
        <w:suppressAutoHyphens/>
        <w:ind w:firstLine="709"/>
        <w:jc w:val="both"/>
        <w:rPr>
          <w:sz w:val="24"/>
          <w:szCs w:val="24"/>
        </w:rPr>
      </w:pPr>
      <w:r>
        <w:rPr>
          <w:sz w:val="24"/>
          <w:szCs w:val="24"/>
        </w:rPr>
        <w:lastRenderedPageBreak/>
        <w:t>10</w:t>
      </w:r>
      <w:r w:rsidRPr="004C2DF3">
        <w:rPr>
          <w:sz w:val="24"/>
          <w:szCs w:val="24"/>
        </w:rPr>
        <w:t>.2. С Правилами внутреннего трудового распорядка, а также со всеми вносимыми в них изменениями, должны быть под роспись ознакомлены все работники.</w:t>
      </w:r>
    </w:p>
    <w:p w:rsidR="009A67D6" w:rsidRPr="004C2DF3" w:rsidRDefault="009A67D6" w:rsidP="009A67D6">
      <w:pPr>
        <w:suppressAutoHyphens/>
        <w:ind w:firstLine="709"/>
        <w:jc w:val="both"/>
        <w:rPr>
          <w:sz w:val="24"/>
          <w:szCs w:val="24"/>
        </w:rPr>
      </w:pPr>
      <w:r>
        <w:rPr>
          <w:sz w:val="24"/>
          <w:szCs w:val="24"/>
        </w:rPr>
        <w:t>10</w:t>
      </w:r>
      <w:r w:rsidRPr="004C2DF3">
        <w:rPr>
          <w:sz w:val="24"/>
          <w:szCs w:val="24"/>
        </w:rPr>
        <w:t>.3.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w:t>
      </w:r>
    </w:p>
    <w:p w:rsidR="004129B7" w:rsidRDefault="004129B7" w:rsidP="004129B7"/>
    <w:p w:rsidR="00141421" w:rsidRDefault="00141421"/>
    <w:sectPr w:rsidR="001414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extbook New">
    <w:altName w:val="Arial"/>
    <w:panose1 w:val="00000000000000000000"/>
    <w:charset w:val="00"/>
    <w:family w:val="swiss"/>
    <w:notTrueType/>
    <w:pitch w:val="variable"/>
    <w:sig w:usb0="A00002FF" w:usb1="5000204A" w:usb2="00000000" w:usb3="00000000" w:csb0="00000097"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812E0"/>
    <w:multiLevelType w:val="hybridMultilevel"/>
    <w:tmpl w:val="1E261F3C"/>
    <w:lvl w:ilvl="0" w:tplc="274E4C0A">
      <w:start w:val="1"/>
      <w:numFmt w:val="bullet"/>
      <w:lvlText w:val=""/>
      <w:lvlJc w:val="left"/>
      <w:pPr>
        <w:ind w:left="360" w:hanging="360"/>
      </w:pPr>
      <w:rPr>
        <w:rFonts w:ascii="Symbol"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C434EB"/>
    <w:multiLevelType w:val="multilevel"/>
    <w:tmpl w:val="B4D60874"/>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30CC4E68"/>
    <w:multiLevelType w:val="hybridMultilevel"/>
    <w:tmpl w:val="78BC3A2C"/>
    <w:lvl w:ilvl="0" w:tplc="274E4C0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25E7038"/>
    <w:multiLevelType w:val="hybridMultilevel"/>
    <w:tmpl w:val="CE728C4C"/>
    <w:lvl w:ilvl="0" w:tplc="274E4C0A">
      <w:start w:val="1"/>
      <w:numFmt w:val="bullet"/>
      <w:lvlText w:val=""/>
      <w:lvlJc w:val="left"/>
      <w:pPr>
        <w:ind w:left="1429" w:hanging="360"/>
      </w:pPr>
      <w:rPr>
        <w:rFonts w:ascii="Symbol" w:hAnsi="Symbol" w:hint="default"/>
        <w:b/>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3204BCA"/>
    <w:multiLevelType w:val="hybridMultilevel"/>
    <w:tmpl w:val="B23ADA56"/>
    <w:lvl w:ilvl="0" w:tplc="274E4C0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9B7"/>
    <w:rsid w:val="00141421"/>
    <w:rsid w:val="002B565D"/>
    <w:rsid w:val="004129B7"/>
    <w:rsid w:val="00570A7B"/>
    <w:rsid w:val="009A67D6"/>
    <w:rsid w:val="00EB6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9B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129B7"/>
    <w:pPr>
      <w:ind w:firstLine="540"/>
      <w:jc w:val="both"/>
    </w:pPr>
    <w:rPr>
      <w:rFonts w:eastAsia="Calibri"/>
      <w:lang w:val="x-none"/>
    </w:rPr>
  </w:style>
  <w:style w:type="character" w:customStyle="1" w:styleId="a4">
    <w:name w:val="Основной текст с отступом Знак"/>
    <w:basedOn w:val="a0"/>
    <w:link w:val="a3"/>
    <w:rsid w:val="004129B7"/>
    <w:rPr>
      <w:rFonts w:ascii="Times New Roman" w:eastAsia="Calibri" w:hAnsi="Times New Roman" w:cs="Times New Roman"/>
      <w:sz w:val="20"/>
      <w:szCs w:val="20"/>
      <w:lang w:val="x-none" w:eastAsia="ru-RU"/>
    </w:rPr>
  </w:style>
  <w:style w:type="paragraph" w:styleId="a5">
    <w:name w:val="List Paragraph"/>
    <w:basedOn w:val="a"/>
    <w:uiPriority w:val="34"/>
    <w:qFormat/>
    <w:rsid w:val="004129B7"/>
    <w:pPr>
      <w:ind w:left="720"/>
      <w:contextualSpacing/>
    </w:pPr>
  </w:style>
  <w:style w:type="paragraph" w:customStyle="1" w:styleId="17PRIL-txt">
    <w:name w:val="17PRIL-txt"/>
    <w:basedOn w:val="a"/>
    <w:uiPriority w:val="99"/>
    <w:rsid w:val="00570A7B"/>
    <w:pPr>
      <w:autoSpaceDE w:val="0"/>
      <w:autoSpaceDN w:val="0"/>
      <w:adjustRightInd w:val="0"/>
      <w:spacing w:line="240" w:lineRule="atLeast"/>
      <w:jc w:val="both"/>
      <w:textAlignment w:val="center"/>
    </w:pPr>
    <w:rPr>
      <w:rFonts w:ascii="Textbook New" w:eastAsiaTheme="minorHAnsi" w:hAnsi="Textbook New" w:cs="Textbook New"/>
      <w:color w:val="000000"/>
      <w:u w:color="000000"/>
      <w:lang w:eastAsia="en-US"/>
    </w:rPr>
  </w:style>
  <w:style w:type="paragraph" w:customStyle="1" w:styleId="a6">
    <w:name w:val="[Без стиля]"/>
    <w:rsid w:val="00570A7B"/>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12TABL-txt">
    <w:name w:val="12TABL-txt"/>
    <w:basedOn w:val="a"/>
    <w:uiPriority w:val="99"/>
    <w:rsid w:val="00570A7B"/>
    <w:pPr>
      <w:autoSpaceDE w:val="0"/>
      <w:autoSpaceDN w:val="0"/>
      <w:adjustRightInd w:val="0"/>
      <w:spacing w:line="240" w:lineRule="atLeast"/>
      <w:textAlignment w:val="center"/>
    </w:pPr>
    <w:rPr>
      <w:rFonts w:ascii="Textbook New" w:eastAsiaTheme="minorHAnsi" w:hAnsi="Textbook New" w:cs="Textbook New"/>
      <w:color w:val="000000"/>
      <w:sz w:val="18"/>
      <w:szCs w:val="18"/>
      <w:lang w:eastAsia="en-US"/>
    </w:rPr>
  </w:style>
  <w:style w:type="paragraph" w:styleId="a7">
    <w:name w:val="Balloon Text"/>
    <w:basedOn w:val="a"/>
    <w:link w:val="a8"/>
    <w:uiPriority w:val="99"/>
    <w:semiHidden/>
    <w:unhideWhenUsed/>
    <w:rsid w:val="002B565D"/>
    <w:rPr>
      <w:rFonts w:ascii="Tahoma" w:hAnsi="Tahoma" w:cs="Tahoma"/>
      <w:sz w:val="16"/>
      <w:szCs w:val="16"/>
    </w:rPr>
  </w:style>
  <w:style w:type="character" w:customStyle="1" w:styleId="a8">
    <w:name w:val="Текст выноски Знак"/>
    <w:basedOn w:val="a0"/>
    <w:link w:val="a7"/>
    <w:uiPriority w:val="99"/>
    <w:semiHidden/>
    <w:rsid w:val="002B565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9B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129B7"/>
    <w:pPr>
      <w:ind w:firstLine="540"/>
      <w:jc w:val="both"/>
    </w:pPr>
    <w:rPr>
      <w:rFonts w:eastAsia="Calibri"/>
      <w:lang w:val="x-none"/>
    </w:rPr>
  </w:style>
  <w:style w:type="character" w:customStyle="1" w:styleId="a4">
    <w:name w:val="Основной текст с отступом Знак"/>
    <w:basedOn w:val="a0"/>
    <w:link w:val="a3"/>
    <w:rsid w:val="004129B7"/>
    <w:rPr>
      <w:rFonts w:ascii="Times New Roman" w:eastAsia="Calibri" w:hAnsi="Times New Roman" w:cs="Times New Roman"/>
      <w:sz w:val="20"/>
      <w:szCs w:val="20"/>
      <w:lang w:val="x-none" w:eastAsia="ru-RU"/>
    </w:rPr>
  </w:style>
  <w:style w:type="paragraph" w:styleId="a5">
    <w:name w:val="List Paragraph"/>
    <w:basedOn w:val="a"/>
    <w:uiPriority w:val="34"/>
    <w:qFormat/>
    <w:rsid w:val="004129B7"/>
    <w:pPr>
      <w:ind w:left="720"/>
      <w:contextualSpacing/>
    </w:pPr>
  </w:style>
  <w:style w:type="paragraph" w:customStyle="1" w:styleId="17PRIL-txt">
    <w:name w:val="17PRIL-txt"/>
    <w:basedOn w:val="a"/>
    <w:uiPriority w:val="99"/>
    <w:rsid w:val="00570A7B"/>
    <w:pPr>
      <w:autoSpaceDE w:val="0"/>
      <w:autoSpaceDN w:val="0"/>
      <w:adjustRightInd w:val="0"/>
      <w:spacing w:line="240" w:lineRule="atLeast"/>
      <w:jc w:val="both"/>
      <w:textAlignment w:val="center"/>
    </w:pPr>
    <w:rPr>
      <w:rFonts w:ascii="Textbook New" w:eastAsiaTheme="minorHAnsi" w:hAnsi="Textbook New" w:cs="Textbook New"/>
      <w:color w:val="000000"/>
      <w:u w:color="000000"/>
      <w:lang w:eastAsia="en-US"/>
    </w:rPr>
  </w:style>
  <w:style w:type="paragraph" w:customStyle="1" w:styleId="a6">
    <w:name w:val="[Без стиля]"/>
    <w:rsid w:val="00570A7B"/>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12TABL-txt">
    <w:name w:val="12TABL-txt"/>
    <w:basedOn w:val="a"/>
    <w:uiPriority w:val="99"/>
    <w:rsid w:val="00570A7B"/>
    <w:pPr>
      <w:autoSpaceDE w:val="0"/>
      <w:autoSpaceDN w:val="0"/>
      <w:adjustRightInd w:val="0"/>
      <w:spacing w:line="240" w:lineRule="atLeast"/>
      <w:textAlignment w:val="center"/>
    </w:pPr>
    <w:rPr>
      <w:rFonts w:ascii="Textbook New" w:eastAsiaTheme="minorHAnsi" w:hAnsi="Textbook New" w:cs="Textbook New"/>
      <w:color w:val="000000"/>
      <w:sz w:val="18"/>
      <w:szCs w:val="18"/>
      <w:lang w:eastAsia="en-US"/>
    </w:rPr>
  </w:style>
  <w:style w:type="paragraph" w:styleId="a7">
    <w:name w:val="Balloon Text"/>
    <w:basedOn w:val="a"/>
    <w:link w:val="a8"/>
    <w:uiPriority w:val="99"/>
    <w:semiHidden/>
    <w:unhideWhenUsed/>
    <w:rsid w:val="002B565D"/>
    <w:rPr>
      <w:rFonts w:ascii="Tahoma" w:hAnsi="Tahoma" w:cs="Tahoma"/>
      <w:sz w:val="16"/>
      <w:szCs w:val="16"/>
    </w:rPr>
  </w:style>
  <w:style w:type="character" w:customStyle="1" w:styleId="a8">
    <w:name w:val="Текст выноски Знак"/>
    <w:basedOn w:val="a0"/>
    <w:link w:val="a7"/>
    <w:uiPriority w:val="99"/>
    <w:semiHidden/>
    <w:rsid w:val="002B565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4804</Words>
  <Characters>27387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dc:creator>
  <cp:keywords/>
  <dc:description/>
  <cp:lastModifiedBy>User</cp:lastModifiedBy>
  <cp:revision>4</cp:revision>
  <dcterms:created xsi:type="dcterms:W3CDTF">2019-03-04T12:45:00Z</dcterms:created>
  <dcterms:modified xsi:type="dcterms:W3CDTF">2019-03-04T14:19:00Z</dcterms:modified>
</cp:coreProperties>
</file>